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05" w:rsidRPr="00D8715D" w:rsidRDefault="00504905" w:rsidP="00504905">
      <w:pPr>
        <w:spacing w:after="0" w:line="240" w:lineRule="auto"/>
        <w:ind w:left="4956"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681280" w:rsidRDefault="00504905" w:rsidP="00681280">
      <w:pPr>
        <w:pStyle w:val="ConsPlusNormal"/>
        <w:ind w:left="3544"/>
        <w:jc w:val="right"/>
        <w:rPr>
          <w:rFonts w:eastAsia="Times New Roman"/>
          <w:lang w:eastAsia="ru-RU"/>
        </w:rPr>
      </w:pPr>
      <w:proofErr w:type="gramStart"/>
      <w:r w:rsidRPr="00D8715D">
        <w:rPr>
          <w:rFonts w:eastAsia="Times New Roman"/>
          <w:lang w:eastAsia="ru-RU"/>
        </w:rPr>
        <w:t xml:space="preserve">к </w:t>
      </w:r>
      <w:r w:rsidR="00681280">
        <w:rPr>
          <w:rFonts w:eastAsia="Times New Roman"/>
          <w:lang w:eastAsia="ru-RU"/>
        </w:rPr>
        <w:t xml:space="preserve">Порядку </w:t>
      </w:r>
      <w:r w:rsidR="00681280" w:rsidRPr="007D059C">
        <w:rPr>
          <w:rFonts w:eastAsia="Times New Roman"/>
          <w:lang w:eastAsia="ru-RU"/>
        </w:rPr>
        <w:t xml:space="preserve">установления организациям, </w:t>
      </w:r>
      <w:r w:rsidR="00681280" w:rsidRPr="005151C1">
        <w:t>осуществляющим образовательную деятельность по образовательным программам среднего профессионального и высшего образования, контрольных цифр приема по профессиям, специальностям и направлениям подготовки за счет бюджетных</w:t>
      </w:r>
      <w:r w:rsidR="00681280">
        <w:t xml:space="preserve"> </w:t>
      </w:r>
      <w:r w:rsidR="00681280" w:rsidRPr="005151C1">
        <w:t>ассигнований областного бюджета</w:t>
      </w:r>
      <w:r w:rsidR="00681280" w:rsidRPr="007D059C">
        <w:rPr>
          <w:rFonts w:eastAsia="Times New Roman"/>
          <w:lang w:eastAsia="ru-RU"/>
        </w:rPr>
        <w:t xml:space="preserve"> (в том числе порядок определения общего объема контрольных цифр приема на обучение по профессиям, специальностям и направлениям подготовки за счет бюджетных ассигнований областного бюджета)</w:t>
      </w:r>
      <w:proofErr w:type="gramEnd"/>
    </w:p>
    <w:p w:rsidR="00504905" w:rsidRPr="00D8715D" w:rsidRDefault="00504905" w:rsidP="00681280">
      <w:pPr>
        <w:spacing w:after="0" w:line="240" w:lineRule="auto"/>
        <w:ind w:left="354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905" w:rsidRPr="00D8715D" w:rsidRDefault="00504905" w:rsidP="005049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905" w:rsidRPr="00D8715D" w:rsidRDefault="00504905" w:rsidP="005049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905" w:rsidRPr="00D8715D" w:rsidRDefault="00504905" w:rsidP="005049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СИСТЕМА</w:t>
      </w:r>
    </w:p>
    <w:p w:rsidR="00504905" w:rsidRDefault="00504905" w:rsidP="005049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подсчета баллов и индикатор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оценки критериев, используемых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146E">
        <w:rPr>
          <w:rFonts w:ascii="Times New Roman" w:hAnsi="Times New Roman"/>
          <w:sz w:val="28"/>
          <w:szCs w:val="28"/>
        </w:rPr>
        <w:t xml:space="preserve">при определении победителей ежегодного конкурса </w:t>
      </w:r>
      <w:proofErr w:type="gramStart"/>
      <w:r w:rsidRPr="00C6146E">
        <w:rPr>
          <w:rFonts w:ascii="Times New Roman" w:hAnsi="Times New Roman"/>
          <w:sz w:val="28"/>
          <w:szCs w:val="28"/>
        </w:rPr>
        <w:t>среди</w:t>
      </w:r>
      <w:proofErr w:type="gramEnd"/>
      <w:r w:rsidRPr="00C6146E">
        <w:rPr>
          <w:rFonts w:ascii="Times New Roman" w:hAnsi="Times New Roman"/>
          <w:sz w:val="28"/>
          <w:szCs w:val="28"/>
        </w:rPr>
        <w:t xml:space="preserve"> </w:t>
      </w:r>
    </w:p>
    <w:p w:rsidR="00504905" w:rsidRDefault="00504905" w:rsidP="005049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227D">
        <w:rPr>
          <w:rFonts w:ascii="Times New Roman" w:hAnsi="Times New Roman"/>
          <w:sz w:val="28"/>
          <w:szCs w:val="28"/>
        </w:rPr>
        <w:t>организаций, осуществляющи</w:t>
      </w:r>
      <w:r>
        <w:rPr>
          <w:rFonts w:ascii="Times New Roman" w:hAnsi="Times New Roman"/>
          <w:sz w:val="28"/>
          <w:szCs w:val="28"/>
        </w:rPr>
        <w:t>х</w:t>
      </w:r>
      <w:r w:rsidRPr="008E227D">
        <w:rPr>
          <w:rFonts w:ascii="Times New Roman" w:hAnsi="Times New Roman"/>
          <w:sz w:val="28"/>
          <w:szCs w:val="28"/>
        </w:rPr>
        <w:t xml:space="preserve"> образовательную деятельность</w:t>
      </w:r>
      <w:r>
        <w:rPr>
          <w:rFonts w:ascii="Times New Roman" w:hAnsi="Times New Roman"/>
          <w:sz w:val="28"/>
          <w:szCs w:val="28"/>
        </w:rPr>
        <w:t>,</w:t>
      </w:r>
      <w:r w:rsidRPr="008E227D">
        <w:rPr>
          <w:rFonts w:ascii="Times New Roman" w:hAnsi="Times New Roman"/>
          <w:sz w:val="28"/>
          <w:szCs w:val="28"/>
        </w:rPr>
        <w:t xml:space="preserve"> </w:t>
      </w:r>
    </w:p>
    <w:p w:rsidR="00504905" w:rsidRDefault="00504905" w:rsidP="005049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227D">
        <w:rPr>
          <w:rFonts w:ascii="Times New Roman" w:hAnsi="Times New Roman"/>
          <w:sz w:val="28"/>
          <w:szCs w:val="28"/>
        </w:rPr>
        <w:t xml:space="preserve">по профессиям, специальностям и направлениям подготовки </w:t>
      </w:r>
    </w:p>
    <w:p w:rsidR="00504905" w:rsidRDefault="00504905" w:rsidP="005049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227D">
        <w:rPr>
          <w:rFonts w:ascii="Times New Roman" w:hAnsi="Times New Roman"/>
          <w:sz w:val="28"/>
          <w:szCs w:val="28"/>
        </w:rPr>
        <w:t xml:space="preserve">и (или) укрупненным группам профессий, специальностей </w:t>
      </w:r>
    </w:p>
    <w:p w:rsidR="00504905" w:rsidRDefault="00504905" w:rsidP="00681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227D">
        <w:rPr>
          <w:rFonts w:ascii="Times New Roman" w:hAnsi="Times New Roman"/>
          <w:sz w:val="28"/>
          <w:szCs w:val="28"/>
        </w:rPr>
        <w:t xml:space="preserve">и направлений подготовки </w:t>
      </w:r>
    </w:p>
    <w:p w:rsidR="00681280" w:rsidRDefault="00681280" w:rsidP="00681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905" w:rsidRPr="001B5C6B" w:rsidRDefault="00504905" w:rsidP="005049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D8715D">
        <w:rPr>
          <w:rFonts w:ascii="Times New Roman" w:eastAsia="Times New Roman" w:hAnsi="Times New Roman"/>
          <w:sz w:val="28"/>
          <w:szCs w:val="24"/>
          <w:lang w:eastAsia="ru-RU"/>
        </w:rPr>
        <w:t>ценк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Pr="00D8715D">
        <w:rPr>
          <w:rFonts w:ascii="Times New Roman" w:eastAsia="Times New Roman" w:hAnsi="Times New Roman"/>
          <w:sz w:val="28"/>
          <w:szCs w:val="24"/>
          <w:lang w:eastAsia="ru-RU"/>
        </w:rPr>
        <w:t xml:space="preserve"> критериев, 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используемых при </w:t>
      </w:r>
      <w:r w:rsidRPr="00C6146E">
        <w:rPr>
          <w:rFonts w:ascii="Times New Roman" w:hAnsi="Times New Roman"/>
          <w:sz w:val="28"/>
          <w:szCs w:val="28"/>
        </w:rPr>
        <w:t xml:space="preserve">определении победителей ежегодного конкурса среди </w:t>
      </w:r>
      <w:r w:rsidRPr="008F6E9A">
        <w:rPr>
          <w:rFonts w:ascii="Times New Roman" w:hAnsi="Times New Roman"/>
          <w:sz w:val="28"/>
          <w:szCs w:val="28"/>
        </w:rPr>
        <w:t>организаций, осуществляющи</w:t>
      </w:r>
      <w:r>
        <w:rPr>
          <w:rFonts w:ascii="Times New Roman" w:hAnsi="Times New Roman"/>
          <w:sz w:val="28"/>
          <w:szCs w:val="28"/>
        </w:rPr>
        <w:t>х</w:t>
      </w:r>
      <w:r w:rsidRPr="008F6E9A">
        <w:rPr>
          <w:rFonts w:ascii="Times New Roman" w:hAnsi="Times New Roman"/>
          <w:sz w:val="28"/>
          <w:szCs w:val="28"/>
        </w:rPr>
        <w:t xml:space="preserve"> образовательную деятельность</w:t>
      </w:r>
      <w:r>
        <w:rPr>
          <w:rFonts w:ascii="Times New Roman" w:hAnsi="Times New Roman"/>
          <w:sz w:val="28"/>
          <w:szCs w:val="28"/>
        </w:rPr>
        <w:t>,</w:t>
      </w:r>
      <w:r w:rsidRPr="008F6E9A">
        <w:rPr>
          <w:rFonts w:ascii="Times New Roman" w:hAnsi="Times New Roman"/>
          <w:sz w:val="28"/>
          <w:szCs w:val="28"/>
        </w:rPr>
        <w:t xml:space="preserve"> по профессиям, специальностям и направлениям подготовки и (или) укрупненным группам профессий, специальностей и направлений подготовки </w:t>
      </w:r>
      <w:r w:rsidRPr="00462DEB">
        <w:rPr>
          <w:rFonts w:ascii="Times New Roman" w:hAnsi="Times New Roman"/>
          <w:sz w:val="28"/>
          <w:szCs w:val="28"/>
        </w:rPr>
        <w:t>(далее соответственно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2DEB">
        <w:rPr>
          <w:rFonts w:ascii="Times New Roman" w:hAnsi="Times New Roman"/>
          <w:sz w:val="28"/>
          <w:szCs w:val="28"/>
        </w:rPr>
        <w:t>организации, конкурс), проводится</w:t>
      </w:r>
      <w:r w:rsidRPr="008D6E87">
        <w:rPr>
          <w:rFonts w:ascii="Times New Roman" w:hAnsi="Times New Roman"/>
          <w:sz w:val="28"/>
          <w:szCs w:val="28"/>
        </w:rPr>
        <w:t xml:space="preserve"> с целью установления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8D6E87">
        <w:rPr>
          <w:rFonts w:ascii="Times New Roman" w:hAnsi="Times New Roman"/>
          <w:sz w:val="28"/>
          <w:szCs w:val="28"/>
        </w:rPr>
        <w:t>контрольных цифр приема на обучение по профессиям, специальностям и направлениям подготовки за счет бюджетных ассигнований областного бюджета</w:t>
      </w:r>
      <w:r>
        <w:rPr>
          <w:rFonts w:ascii="Times New Roman" w:hAnsi="Times New Roman"/>
          <w:sz w:val="28"/>
          <w:szCs w:val="28"/>
        </w:rPr>
        <w:t xml:space="preserve"> (далее – контрольные цифры) </w:t>
      </w:r>
      <w:r w:rsidRPr="00462DE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осуществляе</w:t>
      </w:r>
      <w:r w:rsidRPr="00683153">
        <w:rPr>
          <w:rFonts w:ascii="Times New Roman" w:eastAsia="Times New Roman" w:hAnsi="Times New Roman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основе </w:t>
      </w:r>
      <w:r w:rsidRPr="00683153">
        <w:rPr>
          <w:rFonts w:ascii="Times New Roman" w:eastAsia="Times New Roman" w:hAnsi="Times New Roman"/>
          <w:sz w:val="28"/>
          <w:szCs w:val="28"/>
          <w:lang w:eastAsia="ru-RU"/>
        </w:rPr>
        <w:t>следующи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683153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индикатор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68315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04905" w:rsidRPr="00D8715D" w:rsidRDefault="00504905" w:rsidP="003D69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="003D69E1" w:rsidRPr="00FE672A">
        <w:rPr>
          <w:rFonts w:ascii="Times New Roman" w:hAnsi="Times New Roman"/>
          <w:sz w:val="28"/>
          <w:szCs w:val="28"/>
        </w:rPr>
        <w:t>продолжительность реализации в образовательной организации образовательных программ по соответствующим профессиям и специальностям (количество лет)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4905" w:rsidRPr="00A310A6" w:rsidRDefault="00504905" w:rsidP="005049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0A6"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баллов осуществляется путем присвоения: </w:t>
      </w:r>
    </w:p>
    <w:p w:rsidR="00504905" w:rsidRPr="00D8715D" w:rsidRDefault="00504905" w:rsidP="0050490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0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2E1979" w:rsidRPr="00A310A6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реализации </w:t>
      </w:r>
      <w:r w:rsidR="002E1979" w:rsidRPr="00A310A6">
        <w:rPr>
          <w:rFonts w:ascii="Times New Roman" w:hAnsi="Times New Roman"/>
          <w:sz w:val="28"/>
          <w:szCs w:val="28"/>
        </w:rPr>
        <w:t>образовательных программ по соответствующим профессиям и специальностям свыше 5 лет</w:t>
      </w:r>
      <w:r w:rsidR="00C51FE9" w:rsidRPr="00A310A6">
        <w:rPr>
          <w:rFonts w:ascii="Times New Roman" w:eastAsia="Times New Roman" w:hAnsi="Times New Roman"/>
          <w:sz w:val="28"/>
          <w:szCs w:val="28"/>
          <w:lang w:eastAsia="ru-RU"/>
        </w:rPr>
        <w:t xml:space="preserve"> – 10</w:t>
      </w:r>
      <w:r w:rsidRPr="00A310A6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баллов;</w:t>
      </w:r>
    </w:p>
    <w:p w:rsidR="00504905" w:rsidRPr="00D8715D" w:rsidRDefault="002E1979" w:rsidP="0050490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реализации </w:t>
      </w:r>
      <w:r w:rsidRPr="00FE672A">
        <w:rPr>
          <w:rFonts w:ascii="Times New Roman" w:hAnsi="Times New Roman"/>
          <w:sz w:val="28"/>
          <w:szCs w:val="28"/>
        </w:rPr>
        <w:t>образовательных программ по соответствующим профессиям и специальностям</w:t>
      </w:r>
      <w:r>
        <w:rPr>
          <w:rFonts w:ascii="Times New Roman" w:hAnsi="Times New Roman"/>
          <w:sz w:val="28"/>
          <w:szCs w:val="28"/>
        </w:rPr>
        <w:t xml:space="preserve"> менее 5 лет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4905" w:rsidRPr="00D8715D">
        <w:rPr>
          <w:rFonts w:ascii="Times New Roman" w:eastAsia="Times New Roman" w:hAnsi="Times New Roman"/>
          <w:sz w:val="28"/>
          <w:szCs w:val="28"/>
          <w:lang w:eastAsia="ru-RU"/>
        </w:rPr>
        <w:t>– 0 баллов;</w:t>
      </w:r>
    </w:p>
    <w:p w:rsidR="00637302" w:rsidRDefault="00504905" w:rsidP="00A73C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44BF9">
        <w:rPr>
          <w:rFonts w:ascii="Times New Roman" w:hAnsi="Times New Roman"/>
          <w:sz w:val="28"/>
          <w:szCs w:val="28"/>
        </w:rPr>
        <w:t xml:space="preserve">) </w:t>
      </w:r>
      <w:r w:rsidR="00637302">
        <w:rPr>
          <w:rFonts w:ascii="Times New Roman" w:hAnsi="Times New Roman"/>
          <w:sz w:val="28"/>
          <w:szCs w:val="28"/>
        </w:rPr>
        <w:t>доля</w:t>
      </w:r>
      <w:r w:rsidR="00A73CA5" w:rsidRPr="00FE672A">
        <w:rPr>
          <w:rFonts w:ascii="Times New Roman" w:hAnsi="Times New Roman"/>
          <w:sz w:val="28"/>
          <w:szCs w:val="28"/>
        </w:rPr>
        <w:t xml:space="preserve"> штатных педагогических работников, имеющих первую и высшую квалификационные категории</w:t>
      </w:r>
      <w:r w:rsidR="00637302">
        <w:rPr>
          <w:rFonts w:ascii="Times New Roman" w:hAnsi="Times New Roman"/>
          <w:sz w:val="28"/>
          <w:szCs w:val="28"/>
        </w:rPr>
        <w:t xml:space="preserve">, </w:t>
      </w:r>
      <w:r w:rsidR="00681280">
        <w:rPr>
          <w:rFonts w:ascii="Times New Roman" w:hAnsi="Times New Roman"/>
          <w:sz w:val="28"/>
          <w:szCs w:val="28"/>
        </w:rPr>
        <w:t>в</w:t>
      </w:r>
      <w:r w:rsidR="00637302">
        <w:rPr>
          <w:rFonts w:ascii="Times New Roman" w:hAnsi="Times New Roman"/>
          <w:sz w:val="28"/>
          <w:szCs w:val="28"/>
        </w:rPr>
        <w:t xml:space="preserve"> общей численности педагогических работников. </w:t>
      </w:r>
    </w:p>
    <w:p w:rsidR="00504905" w:rsidRPr="00D8715D" w:rsidRDefault="00504905" w:rsidP="00A73C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баллов осуществляется путем сопоставления полученного значения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процентах 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индикатора количеству баллов:</w:t>
      </w:r>
    </w:p>
    <w:p w:rsidR="00504905" w:rsidRDefault="00504905" w:rsidP="005049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 50 % – 0 баллов;</w:t>
      </w:r>
    </w:p>
    <w:p w:rsidR="00504905" w:rsidRPr="00D8715D" w:rsidRDefault="00504905" w:rsidP="005049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от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60% 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– 5 баллов;</w:t>
      </w:r>
    </w:p>
    <w:p w:rsidR="00504905" w:rsidRPr="00D8715D" w:rsidRDefault="00504905" w:rsidP="005049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от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70% 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– 6 баллов;</w:t>
      </w:r>
    </w:p>
    <w:p w:rsidR="00504905" w:rsidRPr="00D8715D" w:rsidRDefault="00504905" w:rsidP="005049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от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80% 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– 7 баллов;</w:t>
      </w:r>
    </w:p>
    <w:p w:rsidR="00504905" w:rsidRPr="00D8715D" w:rsidRDefault="00504905" w:rsidP="005049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выше</w:t>
      </w:r>
      <w:r w:rsidR="00637302">
        <w:rPr>
          <w:rFonts w:ascii="Times New Roman" w:eastAsia="Times New Roman" w:hAnsi="Times New Roman"/>
          <w:sz w:val="28"/>
          <w:szCs w:val="28"/>
          <w:lang w:eastAsia="ru-RU"/>
        </w:rPr>
        <w:t xml:space="preserve"> – 8 баллов;</w:t>
      </w:r>
    </w:p>
    <w:p w:rsidR="00A73CA5" w:rsidRPr="00FE672A" w:rsidRDefault="00504905" w:rsidP="00A7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C51FE9">
        <w:rPr>
          <w:rFonts w:ascii="Times New Roman" w:hAnsi="Times New Roman"/>
          <w:sz w:val="28"/>
          <w:szCs w:val="28"/>
        </w:rPr>
        <w:t>доля реализуемых профессий и специальностей среднего профессионального образования из перечня 50 наиболее востребованных на рынке труда, новых и перспективных профессий, требующих среднего профессионального образования</w:t>
      </w:r>
      <w:r w:rsidR="00171DDC">
        <w:rPr>
          <w:rFonts w:ascii="Times New Roman" w:hAnsi="Times New Roman"/>
          <w:sz w:val="28"/>
          <w:szCs w:val="28"/>
        </w:rPr>
        <w:t>.</w:t>
      </w:r>
    </w:p>
    <w:p w:rsidR="001500E0" w:rsidRPr="00D8715D" w:rsidRDefault="001500E0" w:rsidP="001500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баллов осуществляется путем сопоставления полученного значения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процентах 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индикатора количеству баллов:</w:t>
      </w:r>
    </w:p>
    <w:p w:rsidR="001500E0" w:rsidRDefault="001500E0" w:rsidP="00150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 5 % – 0 баллов;</w:t>
      </w:r>
    </w:p>
    <w:p w:rsidR="001500E0" w:rsidRPr="00D8715D" w:rsidRDefault="001500E0" w:rsidP="00150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от 5%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7% 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>– 5 баллов;</w:t>
      </w:r>
    </w:p>
    <w:p w:rsidR="001500E0" w:rsidRPr="00D8715D" w:rsidRDefault="001500E0" w:rsidP="00150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9% 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баллов;</w:t>
      </w:r>
    </w:p>
    <w:p w:rsidR="001500E0" w:rsidRPr="00D8715D" w:rsidRDefault="001500E0" w:rsidP="00150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D8715D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выше – 10 баллов;</w:t>
      </w:r>
    </w:p>
    <w:p w:rsidR="00A73CA5" w:rsidRPr="00FE672A" w:rsidRDefault="00504905" w:rsidP="00A7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B327C9">
        <w:rPr>
          <w:rFonts w:ascii="Times New Roman" w:hAnsi="Times New Roman"/>
          <w:sz w:val="28"/>
          <w:szCs w:val="28"/>
        </w:rPr>
        <w:t>доля</w:t>
      </w:r>
      <w:r w:rsidR="00A73CA5" w:rsidRPr="00FE672A">
        <w:rPr>
          <w:rFonts w:ascii="Times New Roman" w:hAnsi="Times New Roman"/>
          <w:sz w:val="28"/>
          <w:szCs w:val="28"/>
        </w:rPr>
        <w:t xml:space="preserve"> студентов, ставших победителями и призерами всероссийских и международных конкурсов и олимпиад профессионального мастерства, всероссийских и международных спортивных соревнований (для профессий и специальностей физкультурно-спортивной направленности) в течение двух лет, предшествующих году, в котором проводится конкурс</w:t>
      </w:r>
      <w:r w:rsidR="00B327C9">
        <w:rPr>
          <w:rFonts w:ascii="Times New Roman" w:hAnsi="Times New Roman"/>
          <w:sz w:val="28"/>
          <w:szCs w:val="28"/>
        </w:rPr>
        <w:t>, в общем числе студентов</w:t>
      </w:r>
      <w:r w:rsidR="00171DDC">
        <w:rPr>
          <w:rFonts w:ascii="Times New Roman" w:hAnsi="Times New Roman"/>
          <w:sz w:val="28"/>
          <w:szCs w:val="28"/>
        </w:rPr>
        <w:t>.</w:t>
      </w:r>
    </w:p>
    <w:p w:rsidR="00504905" w:rsidRPr="001B5C6B" w:rsidRDefault="00504905" w:rsidP="00A73C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баллов осуществляется путем сопоставления полученного значения индикатора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процента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количеству баллов: </w:t>
      </w:r>
    </w:p>
    <w:p w:rsidR="00504905" w:rsidRDefault="00504905" w:rsidP="0050490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 10 % – 0 баллов;</w:t>
      </w:r>
    </w:p>
    <w:p w:rsidR="00504905" w:rsidRPr="001B5C6B" w:rsidRDefault="00504905" w:rsidP="0050490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20%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– 10 баллов;</w:t>
      </w:r>
    </w:p>
    <w:p w:rsidR="00504905" w:rsidRPr="001B5C6B" w:rsidRDefault="00504905" w:rsidP="0050490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30%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– 20 баллов;</w:t>
      </w:r>
    </w:p>
    <w:p w:rsidR="00504905" w:rsidRPr="001B5C6B" w:rsidRDefault="00504905" w:rsidP="0050490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от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40%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– 30 баллов;</w:t>
      </w:r>
    </w:p>
    <w:p w:rsidR="00504905" w:rsidRPr="001B5C6B" w:rsidRDefault="00504905" w:rsidP="0050490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от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50%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– 40 баллов;</w:t>
      </w:r>
    </w:p>
    <w:p w:rsidR="00504905" w:rsidRPr="001B5C6B" w:rsidRDefault="00504905" w:rsidP="0050490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выше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 – 50 балло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в;</w:t>
      </w:r>
    </w:p>
    <w:p w:rsidR="00A73CA5" w:rsidRPr="00FE672A" w:rsidRDefault="00504905" w:rsidP="00A7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A73CA5" w:rsidRPr="00FE672A">
        <w:rPr>
          <w:rFonts w:ascii="Times New Roman" w:hAnsi="Times New Roman"/>
          <w:sz w:val="28"/>
          <w:szCs w:val="28"/>
        </w:rPr>
        <w:t>доля учебного оборудования для лабораторных работ и практических занятий не старше 10 лет в общем объеме такого оборудования</w:t>
      </w:r>
      <w:r w:rsidR="00A73CA5">
        <w:rPr>
          <w:rFonts w:ascii="Times New Roman" w:hAnsi="Times New Roman"/>
          <w:sz w:val="28"/>
          <w:szCs w:val="28"/>
        </w:rPr>
        <w:t>.</w:t>
      </w:r>
    </w:p>
    <w:p w:rsidR="00171DDC" w:rsidRPr="001B5C6B" w:rsidRDefault="00171DDC" w:rsidP="00171D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Подсчет баллов осуществляется путем сопоставления полученного значения индикатора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процента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количеству баллов:</w:t>
      </w:r>
    </w:p>
    <w:p w:rsidR="00171DDC" w:rsidRDefault="00171DDC" w:rsidP="00171D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 10 % – 0 баллов;</w:t>
      </w:r>
    </w:p>
    <w:p w:rsidR="00171DDC" w:rsidRPr="001B5C6B" w:rsidRDefault="00171DDC" w:rsidP="00171D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20%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–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балл;</w:t>
      </w:r>
    </w:p>
    <w:p w:rsidR="00171DDC" w:rsidRPr="001B5C6B" w:rsidRDefault="00171DDC" w:rsidP="00171D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30%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–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балла;</w:t>
      </w:r>
    </w:p>
    <w:p w:rsidR="00171DDC" w:rsidRPr="001B5C6B" w:rsidRDefault="00171DDC" w:rsidP="00171D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от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40%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–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балла;</w:t>
      </w:r>
    </w:p>
    <w:p w:rsidR="00171DDC" w:rsidRPr="001B5C6B" w:rsidRDefault="00171DDC" w:rsidP="00171D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от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50% 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–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балла;</w:t>
      </w:r>
    </w:p>
    <w:p w:rsidR="00171DDC" w:rsidRDefault="00171DDC" w:rsidP="00171D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выше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 –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баллов.</w:t>
      </w:r>
    </w:p>
    <w:p w:rsidR="00504905" w:rsidRPr="001B5C6B" w:rsidRDefault="00504905" w:rsidP="005049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2. Полученные баллы суммируются по каждой организации</w:t>
      </w:r>
      <w:r w:rsidRPr="001B5C6B">
        <w:rPr>
          <w:rFonts w:ascii="Times New Roman" w:hAnsi="Times New Roman"/>
          <w:sz w:val="28"/>
          <w:szCs w:val="28"/>
          <w:lang w:eastAsia="ru-RU"/>
        </w:rPr>
        <w:t xml:space="preserve"> по кажд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Pr="001B5C6B">
        <w:rPr>
          <w:rFonts w:ascii="Times New Roman" w:hAnsi="Times New Roman"/>
          <w:sz w:val="28"/>
          <w:szCs w:val="28"/>
          <w:lang w:eastAsia="ru-RU"/>
        </w:rPr>
        <w:t xml:space="preserve"> профессии, специальности и направлени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1B5C6B">
        <w:rPr>
          <w:rFonts w:ascii="Times New Roman" w:hAnsi="Times New Roman"/>
          <w:sz w:val="28"/>
          <w:szCs w:val="28"/>
          <w:lang w:eastAsia="ru-RU"/>
        </w:rPr>
        <w:t xml:space="preserve"> подготовки.</w:t>
      </w:r>
    </w:p>
    <w:p w:rsidR="00504905" w:rsidRPr="001B5C6B" w:rsidRDefault="00504905" w:rsidP="005049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B5C6B">
        <w:rPr>
          <w:rFonts w:ascii="Times New Roman" w:eastAsia="Times New Roman" w:hAnsi="Times New Roman"/>
          <w:sz w:val="28"/>
          <w:szCs w:val="28"/>
          <w:lang w:eastAsia="ru-RU"/>
        </w:rPr>
        <w:t>рганизации ранжируются в соответствии с количеством баллов, располагаясь по убыванию количества баллов.</w:t>
      </w:r>
    </w:p>
    <w:p w:rsidR="00504905" w:rsidRPr="001B5C6B" w:rsidRDefault="00504905" w:rsidP="0050490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48B9" w:rsidRDefault="00504905" w:rsidP="00681280">
      <w:pPr>
        <w:autoSpaceDE w:val="0"/>
        <w:autoSpaceDN w:val="0"/>
        <w:adjustRightInd w:val="0"/>
        <w:spacing w:after="0" w:line="240" w:lineRule="auto"/>
        <w:jc w:val="center"/>
        <w:outlineLvl w:val="0"/>
      </w:pPr>
      <w:r w:rsidRPr="001B5C6B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bookmarkStart w:id="0" w:name="_GoBack"/>
      <w:bookmarkEnd w:id="0"/>
    </w:p>
    <w:sectPr w:rsidR="006848B9" w:rsidSect="00A310A6">
      <w:headerReference w:type="default" r:id="rId7"/>
      <w:pgSz w:w="11905" w:h="16838"/>
      <w:pgMar w:top="1134" w:right="709" w:bottom="1135" w:left="1418" w:header="426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F40" w:rsidRDefault="004E3F40" w:rsidP="00A310A6">
      <w:pPr>
        <w:spacing w:after="0" w:line="240" w:lineRule="auto"/>
      </w:pPr>
      <w:r>
        <w:separator/>
      </w:r>
    </w:p>
  </w:endnote>
  <w:endnote w:type="continuationSeparator" w:id="0">
    <w:p w:rsidR="004E3F40" w:rsidRDefault="004E3F40" w:rsidP="00A3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F40" w:rsidRDefault="004E3F40" w:rsidP="00A310A6">
      <w:pPr>
        <w:spacing w:after="0" w:line="240" w:lineRule="auto"/>
      </w:pPr>
      <w:r>
        <w:separator/>
      </w:r>
    </w:p>
  </w:footnote>
  <w:footnote w:type="continuationSeparator" w:id="0">
    <w:p w:rsidR="004E3F40" w:rsidRDefault="004E3F40" w:rsidP="00A31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203658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310A6" w:rsidRPr="00A310A6" w:rsidRDefault="00A310A6" w:rsidP="00A310A6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A310A6">
          <w:rPr>
            <w:rFonts w:ascii="Times New Roman" w:hAnsi="Times New Roman"/>
            <w:sz w:val="24"/>
            <w:szCs w:val="24"/>
          </w:rPr>
          <w:fldChar w:fldCharType="begin"/>
        </w:r>
        <w:r w:rsidRPr="00A310A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310A6">
          <w:rPr>
            <w:rFonts w:ascii="Times New Roman" w:hAnsi="Times New Roman"/>
            <w:sz w:val="24"/>
            <w:szCs w:val="24"/>
          </w:rPr>
          <w:fldChar w:fldCharType="separate"/>
        </w:r>
        <w:r w:rsidR="00681280">
          <w:rPr>
            <w:rFonts w:ascii="Times New Roman" w:hAnsi="Times New Roman"/>
            <w:noProof/>
            <w:sz w:val="24"/>
            <w:szCs w:val="24"/>
          </w:rPr>
          <w:t>2</w:t>
        </w:r>
        <w:r w:rsidRPr="00A310A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B10"/>
    <w:rsid w:val="00113AAF"/>
    <w:rsid w:val="001500E0"/>
    <w:rsid w:val="00171DDC"/>
    <w:rsid w:val="00185025"/>
    <w:rsid w:val="002E1979"/>
    <w:rsid w:val="003D69E1"/>
    <w:rsid w:val="004E3F40"/>
    <w:rsid w:val="00504905"/>
    <w:rsid w:val="00637302"/>
    <w:rsid w:val="00681280"/>
    <w:rsid w:val="006848B9"/>
    <w:rsid w:val="006A5590"/>
    <w:rsid w:val="00A310A6"/>
    <w:rsid w:val="00A73CA5"/>
    <w:rsid w:val="00B149DA"/>
    <w:rsid w:val="00B327C9"/>
    <w:rsid w:val="00B73B10"/>
    <w:rsid w:val="00C51FE9"/>
    <w:rsid w:val="00DD608E"/>
    <w:rsid w:val="00E8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8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848B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8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31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0A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31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0A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8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848B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8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31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0A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31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0A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А. Буторина</dc:creator>
  <cp:keywords/>
  <dc:description/>
  <cp:lastModifiedBy>Лилия А. Буторина</cp:lastModifiedBy>
  <cp:revision>14</cp:revision>
  <cp:lastPrinted>2016-09-23T10:03:00Z</cp:lastPrinted>
  <dcterms:created xsi:type="dcterms:W3CDTF">2016-09-13T10:01:00Z</dcterms:created>
  <dcterms:modified xsi:type="dcterms:W3CDTF">2016-09-26T09:01:00Z</dcterms:modified>
</cp:coreProperties>
</file>