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4794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4794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20FC" w:rsidRPr="00DB53C1" w:rsidRDefault="007120FC" w:rsidP="00DD0C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DD0CC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Омской области </w:t>
      </w:r>
      <w:r w:rsidR="00891ADE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DD0CC2">
        <w:rPr>
          <w:rFonts w:ascii="Times New Roman" w:hAnsi="Times New Roman" w:cs="Times New Roman"/>
          <w:sz w:val="28"/>
          <w:szCs w:val="28"/>
        </w:rPr>
        <w:t>от 22 июля 2020 года № 282-п</w:t>
      </w:r>
    </w:p>
    <w:p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243B" w:rsidRPr="00A4075B" w:rsidRDefault="00DD0CC2" w:rsidP="00D10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120F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4243B" w:rsidRPr="00246781">
        <w:rPr>
          <w:rFonts w:ascii="Times New Roman" w:hAnsi="Times New Roman" w:cs="Times New Roman"/>
          <w:sz w:val="28"/>
          <w:szCs w:val="28"/>
        </w:rPr>
        <w:t>Правила предоставления и методика распределения иных межбюджетных трансфертов из областного бюджета бюджетам муници</w:t>
      </w:r>
      <w:r w:rsidR="00C4243B" w:rsidRPr="00A4075B">
        <w:rPr>
          <w:rFonts w:ascii="Times New Roman" w:hAnsi="Times New Roman" w:cs="Times New Roman"/>
          <w:sz w:val="28"/>
          <w:szCs w:val="28"/>
        </w:rPr>
        <w:t>пальных образований Омской области в сфере образования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Омской области, реализующих образовательные программы начального общего, основного общего и среднего общего образования,</w:t>
      </w:r>
      <w:r w:rsidRPr="00A4075B">
        <w:rPr>
          <w:rFonts w:ascii="Times New Roman" w:hAnsi="Times New Roman" w:cs="Times New Roman"/>
          <w:sz w:val="28"/>
          <w:szCs w:val="28"/>
        </w:rPr>
        <w:t xml:space="preserve"> </w:t>
      </w:r>
      <w:r w:rsidR="00C4243B" w:rsidRPr="00A4075B">
        <w:rPr>
          <w:rFonts w:ascii="Times New Roman" w:hAnsi="Times New Roman" w:cs="Times New Roman"/>
          <w:sz w:val="28"/>
          <w:szCs w:val="28"/>
        </w:rPr>
        <w:t>в том числе адаптированные основные общеобразовательные программы"</w:t>
      </w:r>
      <w:r w:rsidR="00431918" w:rsidRPr="00A4075B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C4243B" w:rsidRPr="00A4075B">
        <w:rPr>
          <w:rFonts w:ascii="Times New Roman" w:hAnsi="Times New Roman" w:cs="Times New Roman"/>
          <w:sz w:val="28"/>
          <w:szCs w:val="28"/>
        </w:rPr>
        <w:t>постановлени</w:t>
      </w:r>
      <w:r w:rsidR="00431918" w:rsidRPr="00A4075B">
        <w:rPr>
          <w:rFonts w:ascii="Times New Roman" w:hAnsi="Times New Roman" w:cs="Times New Roman"/>
          <w:sz w:val="28"/>
          <w:szCs w:val="28"/>
        </w:rPr>
        <w:t xml:space="preserve">ем </w:t>
      </w:r>
      <w:r w:rsidR="007120FC" w:rsidRPr="00A4075B">
        <w:rPr>
          <w:rFonts w:ascii="Times New Roman" w:hAnsi="Times New Roman" w:cs="Times New Roman"/>
          <w:sz w:val="28"/>
          <w:szCs w:val="28"/>
        </w:rPr>
        <w:t>Правительства Омской области от 22 июля 2020 года № 282-п</w:t>
      </w:r>
      <w:r w:rsidR="00431918" w:rsidRPr="00A4075B">
        <w:rPr>
          <w:rFonts w:ascii="Times New Roman" w:hAnsi="Times New Roman" w:cs="Times New Roman"/>
          <w:sz w:val="28"/>
          <w:szCs w:val="28"/>
        </w:rPr>
        <w:t xml:space="preserve"> (далее – Правила),</w:t>
      </w:r>
      <w:r w:rsidR="007120FC" w:rsidRPr="00A4075B">
        <w:rPr>
          <w:rFonts w:ascii="Times New Roman" w:hAnsi="Times New Roman" w:cs="Times New Roman"/>
          <w:sz w:val="28"/>
          <w:szCs w:val="28"/>
        </w:rPr>
        <w:t xml:space="preserve"> </w:t>
      </w:r>
      <w:r w:rsidR="00C4243B" w:rsidRPr="00A4075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46781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hAnsi="Times New Roman" w:cs="Times New Roman"/>
          <w:sz w:val="28"/>
          <w:szCs w:val="28"/>
        </w:rPr>
        <w:t>1)</w:t>
      </w:r>
      <w:r w:rsidR="00333280" w:rsidRPr="00A4075B">
        <w:rPr>
          <w:rFonts w:ascii="Times New Roman" w:hAnsi="Times New Roman" w:cs="Times New Roman"/>
          <w:sz w:val="28"/>
          <w:szCs w:val="28"/>
        </w:rPr>
        <w:t> </w:t>
      </w:r>
      <w:r w:rsidRPr="00A4075B">
        <w:rPr>
          <w:rFonts w:ascii="Times New Roman" w:hAnsi="Times New Roman" w:cs="Times New Roman"/>
          <w:sz w:val="28"/>
          <w:szCs w:val="28"/>
        </w:rPr>
        <w:t>пункт 3</w:t>
      </w:r>
      <w:r w:rsidR="00246781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DD0CC2" w:rsidRPr="00A4075B" w:rsidRDefault="007120FC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Иные межбюджетные трансферты предоставляются в целях софинансирования в полном объеме расходных обязательств муниципальных образований по финансовому обеспечению выплат ежемесячного денежного вознаграждения за классное руководство педагогическим работникам общеобразовательных организаций и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расчета 5 тыс. рублей в месяц 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населенных пунктах с численностью населения 100 тыс. человек и более 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(но не более 2 выплат ежемесячного денежного вознаграждения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1 педагогическому работнику при условии осуществления классного руководства в 2 и более классах-комплектах) и из расчета 10 тыс. рублей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месяц в населенных пунктах с численностью населения менее 100 тыс. человек (но не более 2 выплат ежемесячного денежного вознаграждения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педагогическому работнику при условии осуществления классного руководства в 2 и более классах-комплектах) с учетом установленных трудовым законодательством Российской Федерации отчислений </w:t>
      </w:r>
      <w:r w:rsidR="00912C2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социальному страхованию в государственные внебюджетные фонды Российской Федерации (Фонд пенсионного и социального страхования Российской Федерации на страховые взносы, Федеральный фонд обязательного медицинского страхования на обязательное медицинское страхование, а также с учетом страховых взносов на обязательное социальное 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страхование от несчастных случаев на производстве и профессиональных заболев</w:t>
      </w:r>
      <w:r w:rsidR="009B7BD0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аний) (далее –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страховые взносы в государственные внебюджетные фонды), районных коэффициентов к заработной плате</w:t>
      </w:r>
      <w:r w:rsidR="009B7BD0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районные коэффициенты), включая выплату части отпускных, начисленной с суммы выплаченного вознаграждения, учтенного в расчете средней заработной платы.";</w:t>
      </w:r>
    </w:p>
    <w:p w:rsidR="00243275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243275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32AA6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43275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243275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0CC2" w:rsidRPr="00A4075B" w:rsidRDefault="00243275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AA6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2.1 следующего содержания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"2</w:t>
      </w:r>
      <w:r w:rsidR="00032AA6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заключение соглашения;"</w:t>
      </w:r>
      <w:r w:rsidR="005A6BC8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3275" w:rsidRPr="00A4075B" w:rsidRDefault="00243275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изложить в следующей редакции:</w:t>
      </w:r>
    </w:p>
    <w:p w:rsidR="00243275" w:rsidRPr="00A4075B" w:rsidRDefault="00243275" w:rsidP="00D105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"5) представление отчетности, предусмотренной пунктом 15 настоящих Правил);";</w:t>
      </w:r>
    </w:p>
    <w:p w:rsidR="009D2C01" w:rsidRPr="00A4075B" w:rsidRDefault="009D2C01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пункт 11 после абзаца третьего дополнить абзацем следующего содержания:</w:t>
      </w:r>
    </w:p>
    <w:p w:rsidR="009D2C01" w:rsidRPr="00A4075B" w:rsidRDefault="009D2C01" w:rsidP="00D1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"Соглашения, дополнительные соглашения к соглашению заключаются в соответствии с типовыми формами, установленными Министерством финансов Омской области.";</w:t>
      </w:r>
    </w:p>
    <w:p w:rsidR="00DD0CC2" w:rsidRPr="00A4075B" w:rsidRDefault="009D2C01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, 13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"12.</w:t>
      </w:r>
      <w:r w:rsidR="005A6BC8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Результатом предоставления иного межбюджетного трансферта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обеспечение выплат денежного вознаграждения за классное руководство, предоставляемых педагогическим работникам общеобразоват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ельных организаций ежемесячно.</w:t>
      </w: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Размер предоставляемого бюджету i-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иного межбюджетного трансферта определяется по формуле:</w:t>
      </w: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i1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i2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E59" w:rsidRPr="00A4075B" w:rsidRDefault="00DD0CC2" w:rsidP="00D105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i1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иного межбюджетного трансферта из расчета 5 тыс. рублей в месяц в населенных пунктах с численно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стью населения 100 тыс. человек 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более</w:t>
      </w:r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по формуле:</w:t>
      </w:r>
    </w:p>
    <w:p w:rsidR="00A4075B" w:rsidRDefault="00A4075B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E59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i1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= 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кр1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Н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взн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84E59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E59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кр1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тыс. рублей – размер выплаты ежемесячного денежного вознаграждения за классное руководство педагогическим работникам общеобразовательных организаций в населенных пунктах с численностью населения 100 тыс. человек и более;</w:t>
      </w:r>
    </w:p>
    <w:p w:rsidR="00984E59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коэффициент;</w:t>
      </w:r>
    </w:p>
    <w:p w:rsidR="00984E59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прогнозируемое количество классов-комплектов общеобразовательных организаций муниципального образования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населенных пунктах с численностью населения 100 тыс. человек и более;</w:t>
      </w:r>
    </w:p>
    <w:p w:rsidR="00984E59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 в году, в которые выплачивается ежемесячное денежное вознаграждение педагогическим работникам образовательных организаций за классное руководство;</w:t>
      </w:r>
    </w:p>
    <w:p w:rsidR="00DD0CC2" w:rsidRPr="00A4075B" w:rsidRDefault="00984E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взн</w:t>
      </w:r>
      <w:proofErr w:type="spellEnd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страховые взносы в государственные внебюджетные фонды;</w:t>
      </w:r>
    </w:p>
    <w:p w:rsidR="00DD0CC2" w:rsidRPr="00A4075B" w:rsidRDefault="00DD0CC2" w:rsidP="00D1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i2</w:t>
      </w:r>
      <w:r w:rsidR="003B7DCC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иного межбюджетног</w:t>
      </w:r>
      <w:r w:rsidR="00EE4C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трансферта из расчета 10 тыс.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в месяц в населенных пунктах с численностью нас</w:t>
      </w:r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еления менее 100 тыс. человек, определяемый по формуле: </w:t>
      </w:r>
    </w:p>
    <w:p w:rsidR="00A4075B" w:rsidRDefault="00A4075B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i2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= 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кр2</w:t>
      </w:r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proofErr w:type="spellEnd"/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взн</w:t>
      </w:r>
      <w:proofErr w:type="spellEnd"/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105B6" w:rsidRPr="00A4075B" w:rsidRDefault="00D105B6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CC2" w:rsidRPr="00A4075B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кр2</w:t>
      </w:r>
      <w:r w:rsidR="00984E59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B551F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рублей –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выплаты ежемесячного денежного вознаграждения за классное руководство педагогическим работникам общеобразовательных организаций в населенных пунктах с численностью населения менее 100 тыс. человек;</w:t>
      </w:r>
    </w:p>
    <w:p w:rsidR="00DD0CC2" w:rsidRPr="00A4075B" w:rsidRDefault="00EE4C59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A407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прогнозируемое количество классов-комплектов общеобразовательных организ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аций муниципального образования </w:t>
      </w: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населенных пунктах с численностью населения менее 100 тыс. человек.";</w:t>
      </w:r>
    </w:p>
    <w:p w:rsidR="009D2C01" w:rsidRPr="00A4075B" w:rsidRDefault="00FA426C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0CC2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пункт 15 </w:t>
      </w:r>
      <w:r w:rsidR="009D2C01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D2C01" w:rsidRPr="00A4075B" w:rsidRDefault="009D2C01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"15. Муниципальное образование представляет в Министерство в сроки, установленные соглашением, следующую отчетность:</w:t>
      </w:r>
    </w:p>
    <w:p w:rsidR="009D2C01" w:rsidRPr="00A4075B" w:rsidRDefault="009D2C01" w:rsidP="00D1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отчет </w:t>
      </w:r>
      <w:r w:rsidR="000F3DEE"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расходах, источником финансового обеспечения которых является иной межбюджетный трансферт;</w:t>
      </w:r>
    </w:p>
    <w:p w:rsidR="009D2C01" w:rsidRPr="009D2C01" w:rsidRDefault="009D2C01" w:rsidP="00D1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5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отчет о достижении результата предоставления иного межбюджетного</w:t>
      </w:r>
      <w:r w:rsidRPr="009D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трансферта</w:t>
      </w:r>
      <w:r w:rsid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2C01" w:rsidRDefault="009D2C01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Отчеты, предусмотренные </w:t>
      </w:r>
      <w:r w:rsid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подпунктами 1, 2</w:t>
      </w:r>
      <w:r w:rsidRPr="009D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пункта</w:t>
      </w:r>
      <w:r w:rsidRPr="009D2C0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представляются по формам, определенным типовой формой соглашения о предоставлении субсидии, установленной Министерством финансов Омской области.</w:t>
      </w:r>
    </w:p>
    <w:p w:rsidR="009D2C01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образования размещают в государственной интегрированной информационной системе управления общественными финансами "Электронный бюджет" отчеты </w:t>
      </w:r>
      <w:r w:rsidR="000F3DEE" w:rsidRP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расходах, источником финансового обеспечения которых являе</w:t>
      </w:r>
      <w:r w:rsid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иной межбюджетный трансферт, а также </w:t>
      </w:r>
      <w:r w:rsidR="000F3DEE" w:rsidRP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достижении результата предоставления</w:t>
      </w:r>
      <w:r w:rsid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межбюджетного трансферта </w:t>
      </w:r>
      <w:r w:rsidRPr="00DD0C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установленные соглашением.</w:t>
      </w:r>
      <w:r w:rsidR="000F3DE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426C" w:rsidRDefault="00FA426C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пункте 16 слова "</w:t>
      </w:r>
      <w:r w:rsidRP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тчетности о достижении значения" заменить словами "</w:t>
      </w:r>
      <w:r w:rsidRP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достижении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  <w:r w:rsidRP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26C" w:rsidRPr="00FA426C" w:rsidRDefault="00FA426C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в пункте 17</w:t>
      </w:r>
      <w:r w:rsidRP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"отчет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 достижении значений результатов</w:t>
      </w:r>
      <w:r w:rsidRPr="00FA426C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"отчета о достижении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результата".</w:t>
      </w:r>
    </w:p>
    <w:p w:rsidR="00431918" w:rsidRPr="00D105B6" w:rsidRDefault="00DD0CC2" w:rsidP="00D10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31918" w:rsidRPr="00D10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распространяется на отношения, возникшие с 1 марта 2024 года.</w:t>
      </w:r>
    </w:p>
    <w:p w:rsidR="007120FC" w:rsidRPr="00D105B6" w:rsidRDefault="00431918" w:rsidP="00D1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пункта 12 Правил (в редакции настоящего постановления) применяются в отношении иных межбюджетных трансфертов, предоставляемых в соответствии Правилами, начиная </w:t>
      </w:r>
      <w:r w:rsidR="00DD0CC2" w:rsidRPr="00D105B6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2024 года.</w:t>
      </w:r>
    </w:p>
    <w:p w:rsidR="00A40F62" w:rsidRDefault="00A40F62" w:rsidP="006D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A97" w:rsidRDefault="003F2A97" w:rsidP="006D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:rsidR="004514C9" w:rsidRPr="005B05D0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</w:t>
      </w:r>
      <w:proofErr w:type="spellStart"/>
      <w:r w:rsidR="00023AFB">
        <w:rPr>
          <w:rFonts w:ascii="Times New Roman" w:hAnsi="Times New Roman"/>
          <w:color w:val="000000"/>
          <w:sz w:val="28"/>
          <w:szCs w:val="28"/>
        </w:rPr>
        <w:t>Хоценко</w:t>
      </w:r>
      <w:proofErr w:type="spellEnd"/>
    </w:p>
    <w:sectPr w:rsidR="004514C9" w:rsidRPr="005B05D0" w:rsidSect="008E479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53B" w:rsidRDefault="00FC553B" w:rsidP="006B6D9F">
      <w:pPr>
        <w:spacing w:after="0" w:line="240" w:lineRule="auto"/>
      </w:pPr>
      <w:r>
        <w:separator/>
      </w:r>
    </w:p>
  </w:endnote>
  <w:endnote w:type="continuationSeparator" w:id="0">
    <w:p w:rsidR="00FC553B" w:rsidRDefault="00FC553B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53B" w:rsidRDefault="00FC553B" w:rsidP="006B6D9F">
      <w:pPr>
        <w:spacing w:after="0" w:line="240" w:lineRule="auto"/>
      </w:pPr>
      <w:r>
        <w:separator/>
      </w:r>
    </w:p>
  </w:footnote>
  <w:footnote w:type="continuationSeparator" w:id="0">
    <w:p w:rsidR="00FC553B" w:rsidRDefault="00FC553B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367475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24E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C8"/>
    <w:rsid w:val="00001BBF"/>
    <w:rsid w:val="00014D9B"/>
    <w:rsid w:val="00016754"/>
    <w:rsid w:val="00021D89"/>
    <w:rsid w:val="00023AFB"/>
    <w:rsid w:val="0002538D"/>
    <w:rsid w:val="00032AA6"/>
    <w:rsid w:val="000378C3"/>
    <w:rsid w:val="000414D6"/>
    <w:rsid w:val="000527F1"/>
    <w:rsid w:val="000569D3"/>
    <w:rsid w:val="000633C7"/>
    <w:rsid w:val="00076DAF"/>
    <w:rsid w:val="0008656E"/>
    <w:rsid w:val="0009520C"/>
    <w:rsid w:val="00097C09"/>
    <w:rsid w:val="000B48EA"/>
    <w:rsid w:val="000C24B4"/>
    <w:rsid w:val="000C5048"/>
    <w:rsid w:val="000E2236"/>
    <w:rsid w:val="000F3DEE"/>
    <w:rsid w:val="00100043"/>
    <w:rsid w:val="00102C85"/>
    <w:rsid w:val="0010341F"/>
    <w:rsid w:val="00104D43"/>
    <w:rsid w:val="001124E4"/>
    <w:rsid w:val="00135462"/>
    <w:rsid w:val="00147C30"/>
    <w:rsid w:val="0016187E"/>
    <w:rsid w:val="00171BB1"/>
    <w:rsid w:val="00172FFE"/>
    <w:rsid w:val="00177928"/>
    <w:rsid w:val="0019444F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21431"/>
    <w:rsid w:val="002274E3"/>
    <w:rsid w:val="00234661"/>
    <w:rsid w:val="00237EA9"/>
    <w:rsid w:val="00240EC6"/>
    <w:rsid w:val="00243275"/>
    <w:rsid w:val="00244440"/>
    <w:rsid w:val="00244D56"/>
    <w:rsid w:val="00246781"/>
    <w:rsid w:val="00254846"/>
    <w:rsid w:val="00262676"/>
    <w:rsid w:val="002807DD"/>
    <w:rsid w:val="0028130E"/>
    <w:rsid w:val="00290F86"/>
    <w:rsid w:val="002B14B2"/>
    <w:rsid w:val="002B3723"/>
    <w:rsid w:val="002C0FD1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280"/>
    <w:rsid w:val="00333A24"/>
    <w:rsid w:val="00335350"/>
    <w:rsid w:val="00335B20"/>
    <w:rsid w:val="003401FB"/>
    <w:rsid w:val="003467D4"/>
    <w:rsid w:val="00352E85"/>
    <w:rsid w:val="00354B72"/>
    <w:rsid w:val="00363072"/>
    <w:rsid w:val="00367084"/>
    <w:rsid w:val="00367475"/>
    <w:rsid w:val="0037146E"/>
    <w:rsid w:val="0037540D"/>
    <w:rsid w:val="00377D6D"/>
    <w:rsid w:val="00380733"/>
    <w:rsid w:val="003846D6"/>
    <w:rsid w:val="00391396"/>
    <w:rsid w:val="00397C77"/>
    <w:rsid w:val="003B6FC8"/>
    <w:rsid w:val="003B7DCC"/>
    <w:rsid w:val="003D5A40"/>
    <w:rsid w:val="003E6E16"/>
    <w:rsid w:val="003F0D53"/>
    <w:rsid w:val="003F2A97"/>
    <w:rsid w:val="00404912"/>
    <w:rsid w:val="004177E3"/>
    <w:rsid w:val="00431918"/>
    <w:rsid w:val="0043343A"/>
    <w:rsid w:val="00433707"/>
    <w:rsid w:val="00440D5C"/>
    <w:rsid w:val="004514C9"/>
    <w:rsid w:val="00470BD3"/>
    <w:rsid w:val="00486D2E"/>
    <w:rsid w:val="004872DB"/>
    <w:rsid w:val="004A2444"/>
    <w:rsid w:val="004A669A"/>
    <w:rsid w:val="004B1C40"/>
    <w:rsid w:val="004D1489"/>
    <w:rsid w:val="004D361C"/>
    <w:rsid w:val="004D4185"/>
    <w:rsid w:val="004D761D"/>
    <w:rsid w:val="004E4695"/>
    <w:rsid w:val="004F04E0"/>
    <w:rsid w:val="004F2776"/>
    <w:rsid w:val="004F2AC9"/>
    <w:rsid w:val="004F700B"/>
    <w:rsid w:val="00510FFD"/>
    <w:rsid w:val="005260DE"/>
    <w:rsid w:val="005267E4"/>
    <w:rsid w:val="005321F5"/>
    <w:rsid w:val="00533B3D"/>
    <w:rsid w:val="005356E9"/>
    <w:rsid w:val="00540469"/>
    <w:rsid w:val="0054359C"/>
    <w:rsid w:val="00543D14"/>
    <w:rsid w:val="005460CB"/>
    <w:rsid w:val="00552B07"/>
    <w:rsid w:val="00553077"/>
    <w:rsid w:val="00553D97"/>
    <w:rsid w:val="005659A1"/>
    <w:rsid w:val="0057631F"/>
    <w:rsid w:val="005939F9"/>
    <w:rsid w:val="00593DBD"/>
    <w:rsid w:val="00594E95"/>
    <w:rsid w:val="005A222B"/>
    <w:rsid w:val="005A3FC5"/>
    <w:rsid w:val="005A6BC8"/>
    <w:rsid w:val="005B01EB"/>
    <w:rsid w:val="005B05D0"/>
    <w:rsid w:val="005B220C"/>
    <w:rsid w:val="005B5424"/>
    <w:rsid w:val="005C1FDC"/>
    <w:rsid w:val="005D1C33"/>
    <w:rsid w:val="005D25FB"/>
    <w:rsid w:val="005E467D"/>
    <w:rsid w:val="005E6DFA"/>
    <w:rsid w:val="005E718B"/>
    <w:rsid w:val="005F7866"/>
    <w:rsid w:val="00605E85"/>
    <w:rsid w:val="00625465"/>
    <w:rsid w:val="00630086"/>
    <w:rsid w:val="00634937"/>
    <w:rsid w:val="006450CA"/>
    <w:rsid w:val="00654071"/>
    <w:rsid w:val="00655441"/>
    <w:rsid w:val="00655904"/>
    <w:rsid w:val="00660744"/>
    <w:rsid w:val="00661622"/>
    <w:rsid w:val="00672D83"/>
    <w:rsid w:val="00674E97"/>
    <w:rsid w:val="00674F3D"/>
    <w:rsid w:val="006831D3"/>
    <w:rsid w:val="006842B8"/>
    <w:rsid w:val="00693959"/>
    <w:rsid w:val="006A5949"/>
    <w:rsid w:val="006A6BE6"/>
    <w:rsid w:val="006B5D2F"/>
    <w:rsid w:val="006B6D9F"/>
    <w:rsid w:val="006C18FC"/>
    <w:rsid w:val="006D38A4"/>
    <w:rsid w:val="006D600A"/>
    <w:rsid w:val="006D7492"/>
    <w:rsid w:val="006E5C7B"/>
    <w:rsid w:val="006E6C56"/>
    <w:rsid w:val="006E7EC8"/>
    <w:rsid w:val="006F53DD"/>
    <w:rsid w:val="00706B08"/>
    <w:rsid w:val="00707301"/>
    <w:rsid w:val="007120FC"/>
    <w:rsid w:val="0072053E"/>
    <w:rsid w:val="00722312"/>
    <w:rsid w:val="00722A10"/>
    <w:rsid w:val="007245A6"/>
    <w:rsid w:val="00725495"/>
    <w:rsid w:val="00734FF4"/>
    <w:rsid w:val="00737394"/>
    <w:rsid w:val="00750304"/>
    <w:rsid w:val="00750E7F"/>
    <w:rsid w:val="00762BC5"/>
    <w:rsid w:val="00766380"/>
    <w:rsid w:val="00770099"/>
    <w:rsid w:val="00775A88"/>
    <w:rsid w:val="00782DB6"/>
    <w:rsid w:val="007B57FA"/>
    <w:rsid w:val="007C06E1"/>
    <w:rsid w:val="007C11FD"/>
    <w:rsid w:val="007C201D"/>
    <w:rsid w:val="007D3F3E"/>
    <w:rsid w:val="007D5B65"/>
    <w:rsid w:val="007E3A74"/>
    <w:rsid w:val="007F0A5D"/>
    <w:rsid w:val="007F3384"/>
    <w:rsid w:val="007F5EEF"/>
    <w:rsid w:val="007F7F1E"/>
    <w:rsid w:val="0080076C"/>
    <w:rsid w:val="00802C91"/>
    <w:rsid w:val="00805815"/>
    <w:rsid w:val="008121FD"/>
    <w:rsid w:val="00812DC8"/>
    <w:rsid w:val="00815363"/>
    <w:rsid w:val="008208B5"/>
    <w:rsid w:val="0082299C"/>
    <w:rsid w:val="00834A5D"/>
    <w:rsid w:val="00835CB5"/>
    <w:rsid w:val="0083631A"/>
    <w:rsid w:val="00842AC9"/>
    <w:rsid w:val="008629D2"/>
    <w:rsid w:val="00866A33"/>
    <w:rsid w:val="00866B0D"/>
    <w:rsid w:val="00871DD8"/>
    <w:rsid w:val="00891ADE"/>
    <w:rsid w:val="00893F33"/>
    <w:rsid w:val="0089511E"/>
    <w:rsid w:val="00896AE1"/>
    <w:rsid w:val="008A1815"/>
    <w:rsid w:val="008A1D30"/>
    <w:rsid w:val="008A685D"/>
    <w:rsid w:val="008B1944"/>
    <w:rsid w:val="008B7097"/>
    <w:rsid w:val="008C17B3"/>
    <w:rsid w:val="008C3B0D"/>
    <w:rsid w:val="008E3086"/>
    <w:rsid w:val="008E4794"/>
    <w:rsid w:val="00907124"/>
    <w:rsid w:val="00911A26"/>
    <w:rsid w:val="00912C2E"/>
    <w:rsid w:val="00936A32"/>
    <w:rsid w:val="009504C7"/>
    <w:rsid w:val="00962449"/>
    <w:rsid w:val="00970041"/>
    <w:rsid w:val="00970CDE"/>
    <w:rsid w:val="00984E59"/>
    <w:rsid w:val="009916DD"/>
    <w:rsid w:val="0099365A"/>
    <w:rsid w:val="00994FFC"/>
    <w:rsid w:val="00996882"/>
    <w:rsid w:val="009B1533"/>
    <w:rsid w:val="009B4384"/>
    <w:rsid w:val="009B520C"/>
    <w:rsid w:val="009B54DC"/>
    <w:rsid w:val="009B7BD0"/>
    <w:rsid w:val="009C7968"/>
    <w:rsid w:val="009D2C01"/>
    <w:rsid w:val="009D4773"/>
    <w:rsid w:val="009E0165"/>
    <w:rsid w:val="009F6EA0"/>
    <w:rsid w:val="00A03E60"/>
    <w:rsid w:val="00A31D28"/>
    <w:rsid w:val="00A3545D"/>
    <w:rsid w:val="00A370AB"/>
    <w:rsid w:val="00A37BBB"/>
    <w:rsid w:val="00A4075B"/>
    <w:rsid w:val="00A40F62"/>
    <w:rsid w:val="00A434DE"/>
    <w:rsid w:val="00A61870"/>
    <w:rsid w:val="00A651D5"/>
    <w:rsid w:val="00A72D58"/>
    <w:rsid w:val="00A85FEA"/>
    <w:rsid w:val="00A910F3"/>
    <w:rsid w:val="00A91E99"/>
    <w:rsid w:val="00A93349"/>
    <w:rsid w:val="00A93494"/>
    <w:rsid w:val="00A94F49"/>
    <w:rsid w:val="00AA2D74"/>
    <w:rsid w:val="00AB40A3"/>
    <w:rsid w:val="00AB588A"/>
    <w:rsid w:val="00AB6D04"/>
    <w:rsid w:val="00AB7871"/>
    <w:rsid w:val="00AD7E2A"/>
    <w:rsid w:val="00AE18A2"/>
    <w:rsid w:val="00AE1CBD"/>
    <w:rsid w:val="00AF5C08"/>
    <w:rsid w:val="00B00AF1"/>
    <w:rsid w:val="00B10D7A"/>
    <w:rsid w:val="00B121CA"/>
    <w:rsid w:val="00B23190"/>
    <w:rsid w:val="00B26EDE"/>
    <w:rsid w:val="00B31B09"/>
    <w:rsid w:val="00B3605F"/>
    <w:rsid w:val="00B41922"/>
    <w:rsid w:val="00B52283"/>
    <w:rsid w:val="00B551F2"/>
    <w:rsid w:val="00B616E4"/>
    <w:rsid w:val="00B6349B"/>
    <w:rsid w:val="00B84C7F"/>
    <w:rsid w:val="00B85E6A"/>
    <w:rsid w:val="00B863EB"/>
    <w:rsid w:val="00B9156E"/>
    <w:rsid w:val="00B91864"/>
    <w:rsid w:val="00B9757E"/>
    <w:rsid w:val="00B97F64"/>
    <w:rsid w:val="00BA39A1"/>
    <w:rsid w:val="00BA48A9"/>
    <w:rsid w:val="00BA53E8"/>
    <w:rsid w:val="00BA7EEC"/>
    <w:rsid w:val="00BC2B5B"/>
    <w:rsid w:val="00BC65E5"/>
    <w:rsid w:val="00BD1C6E"/>
    <w:rsid w:val="00BD289F"/>
    <w:rsid w:val="00BE0BC6"/>
    <w:rsid w:val="00BE0CE8"/>
    <w:rsid w:val="00BF76A6"/>
    <w:rsid w:val="00C1094A"/>
    <w:rsid w:val="00C15ACA"/>
    <w:rsid w:val="00C4243B"/>
    <w:rsid w:val="00C45FD3"/>
    <w:rsid w:val="00C46D94"/>
    <w:rsid w:val="00C510F1"/>
    <w:rsid w:val="00C640FD"/>
    <w:rsid w:val="00C6725F"/>
    <w:rsid w:val="00C7759B"/>
    <w:rsid w:val="00C90F2F"/>
    <w:rsid w:val="00CC07EC"/>
    <w:rsid w:val="00CC1576"/>
    <w:rsid w:val="00CC34C9"/>
    <w:rsid w:val="00CD07EA"/>
    <w:rsid w:val="00CD3C26"/>
    <w:rsid w:val="00CD3E57"/>
    <w:rsid w:val="00CD6AB9"/>
    <w:rsid w:val="00CE1FD6"/>
    <w:rsid w:val="00CE4AB8"/>
    <w:rsid w:val="00CE5D64"/>
    <w:rsid w:val="00D041C3"/>
    <w:rsid w:val="00D05701"/>
    <w:rsid w:val="00D105B6"/>
    <w:rsid w:val="00D20098"/>
    <w:rsid w:val="00D22F38"/>
    <w:rsid w:val="00D24735"/>
    <w:rsid w:val="00D305D8"/>
    <w:rsid w:val="00D333EF"/>
    <w:rsid w:val="00D40D0A"/>
    <w:rsid w:val="00D4117B"/>
    <w:rsid w:val="00D569B4"/>
    <w:rsid w:val="00D606A4"/>
    <w:rsid w:val="00D6219D"/>
    <w:rsid w:val="00D65A29"/>
    <w:rsid w:val="00D70F6C"/>
    <w:rsid w:val="00D72035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D0CC2"/>
    <w:rsid w:val="00DE20AE"/>
    <w:rsid w:val="00E02E66"/>
    <w:rsid w:val="00E05C51"/>
    <w:rsid w:val="00E21D4F"/>
    <w:rsid w:val="00E245E1"/>
    <w:rsid w:val="00E40287"/>
    <w:rsid w:val="00E4164C"/>
    <w:rsid w:val="00E442D2"/>
    <w:rsid w:val="00E54C26"/>
    <w:rsid w:val="00E55826"/>
    <w:rsid w:val="00E6123B"/>
    <w:rsid w:val="00E623BE"/>
    <w:rsid w:val="00E82328"/>
    <w:rsid w:val="00E856E8"/>
    <w:rsid w:val="00E918D2"/>
    <w:rsid w:val="00E96203"/>
    <w:rsid w:val="00E9787E"/>
    <w:rsid w:val="00EA2FA2"/>
    <w:rsid w:val="00EB3144"/>
    <w:rsid w:val="00EB3D86"/>
    <w:rsid w:val="00EB5A1F"/>
    <w:rsid w:val="00ED5478"/>
    <w:rsid w:val="00EE4C59"/>
    <w:rsid w:val="00F01270"/>
    <w:rsid w:val="00F0245A"/>
    <w:rsid w:val="00F078C7"/>
    <w:rsid w:val="00F238FB"/>
    <w:rsid w:val="00F2562F"/>
    <w:rsid w:val="00F25EE1"/>
    <w:rsid w:val="00F31E1E"/>
    <w:rsid w:val="00F344F3"/>
    <w:rsid w:val="00F4063A"/>
    <w:rsid w:val="00F51925"/>
    <w:rsid w:val="00F65BA5"/>
    <w:rsid w:val="00F663A5"/>
    <w:rsid w:val="00F73279"/>
    <w:rsid w:val="00F739DF"/>
    <w:rsid w:val="00FA426C"/>
    <w:rsid w:val="00FB573A"/>
    <w:rsid w:val="00FC12DB"/>
    <w:rsid w:val="00FC553B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59FC7-BD25-48D6-8A21-EAD1028B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AB2D6-01E3-438D-BFA8-605A4925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9</cp:revision>
  <cp:lastPrinted>2024-01-16T03:29:00Z</cp:lastPrinted>
  <dcterms:created xsi:type="dcterms:W3CDTF">2024-04-17T06:25:00Z</dcterms:created>
  <dcterms:modified xsi:type="dcterms:W3CDTF">2024-04-17T08:24:00Z</dcterms:modified>
</cp:coreProperties>
</file>