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AB545" w14:textId="77777777" w:rsidR="00024195" w:rsidRPr="00AE3EA4" w:rsidRDefault="00024195" w:rsidP="00024195">
      <w:pPr>
        <w:spacing w:after="0" w:line="240" w:lineRule="auto"/>
        <w:jc w:val="center"/>
        <w:rPr>
          <w:rFonts w:ascii="Times New Roman" w:eastAsia="Calibri" w:hAnsi="Times New Roman" w:cs="Times New Roman"/>
          <w:sz w:val="28"/>
          <w:szCs w:val="28"/>
        </w:rPr>
      </w:pPr>
    </w:p>
    <w:p w14:paraId="5CD8ECF5" w14:textId="77777777" w:rsidR="00024195" w:rsidRPr="00AE3EA4" w:rsidRDefault="00024195" w:rsidP="00024195">
      <w:pPr>
        <w:spacing w:after="0" w:line="240" w:lineRule="auto"/>
        <w:jc w:val="center"/>
        <w:rPr>
          <w:rFonts w:ascii="Times New Roman" w:eastAsia="Calibri" w:hAnsi="Times New Roman" w:cs="Times New Roman"/>
          <w:sz w:val="28"/>
          <w:szCs w:val="28"/>
        </w:rPr>
      </w:pPr>
    </w:p>
    <w:p w14:paraId="09076B7E" w14:textId="77777777" w:rsidR="00024195" w:rsidRPr="00AE3EA4" w:rsidRDefault="00024195" w:rsidP="00024195">
      <w:pPr>
        <w:spacing w:after="0" w:line="240" w:lineRule="auto"/>
        <w:jc w:val="center"/>
        <w:rPr>
          <w:rFonts w:ascii="Times New Roman" w:eastAsia="Calibri" w:hAnsi="Times New Roman" w:cs="Times New Roman"/>
          <w:sz w:val="28"/>
          <w:szCs w:val="28"/>
        </w:rPr>
      </w:pPr>
    </w:p>
    <w:p w14:paraId="7CB3773E"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0BF287C1"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724E9EE6"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4D32C8B4"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304A71A4"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32F668A9"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3219EB32" w14:textId="77777777" w:rsidR="00024195" w:rsidRPr="00AE3EA4" w:rsidRDefault="00024195" w:rsidP="00024195">
      <w:pPr>
        <w:spacing w:after="0" w:line="240" w:lineRule="auto"/>
        <w:jc w:val="center"/>
        <w:rPr>
          <w:rFonts w:ascii="Times New Roman" w:eastAsia="Times New Roman" w:hAnsi="Times New Roman" w:cs="Times New Roman"/>
          <w:sz w:val="28"/>
          <w:szCs w:val="28"/>
          <w:lang w:eastAsia="ru-RU"/>
        </w:rPr>
      </w:pPr>
    </w:p>
    <w:p w14:paraId="4EC7EA9A" w14:textId="77777777" w:rsidR="00024195" w:rsidRDefault="00024195" w:rsidP="00024195">
      <w:pPr>
        <w:spacing w:after="0" w:line="240" w:lineRule="auto"/>
        <w:jc w:val="center"/>
        <w:rPr>
          <w:rFonts w:ascii="Times New Roman" w:eastAsia="Times New Roman" w:hAnsi="Times New Roman" w:cs="Times New Roman"/>
          <w:sz w:val="28"/>
          <w:szCs w:val="28"/>
          <w:lang w:eastAsia="ru-RU"/>
        </w:rPr>
      </w:pPr>
    </w:p>
    <w:p w14:paraId="3C14FA13" w14:textId="77777777" w:rsidR="00AE3EA4" w:rsidRDefault="00AE3EA4" w:rsidP="00024195">
      <w:pPr>
        <w:spacing w:after="0" w:line="240" w:lineRule="auto"/>
        <w:jc w:val="center"/>
        <w:rPr>
          <w:rFonts w:ascii="Times New Roman" w:eastAsia="Times New Roman" w:hAnsi="Times New Roman" w:cs="Times New Roman"/>
          <w:sz w:val="28"/>
          <w:szCs w:val="28"/>
          <w:lang w:eastAsia="ru-RU"/>
        </w:rPr>
      </w:pPr>
    </w:p>
    <w:p w14:paraId="0BCA90E2" w14:textId="77777777" w:rsidR="00AE3EA4" w:rsidRDefault="00AE3EA4" w:rsidP="00024195">
      <w:pPr>
        <w:spacing w:after="0" w:line="240" w:lineRule="auto"/>
        <w:jc w:val="center"/>
        <w:rPr>
          <w:rFonts w:ascii="Times New Roman" w:eastAsia="Times New Roman" w:hAnsi="Times New Roman" w:cs="Times New Roman"/>
          <w:sz w:val="28"/>
          <w:szCs w:val="28"/>
          <w:lang w:eastAsia="ru-RU"/>
        </w:rPr>
      </w:pPr>
    </w:p>
    <w:p w14:paraId="7524E9BE" w14:textId="77777777" w:rsidR="00AE3EA4" w:rsidRDefault="00AE3EA4" w:rsidP="00024195">
      <w:pPr>
        <w:spacing w:after="0" w:line="240" w:lineRule="auto"/>
        <w:jc w:val="center"/>
        <w:rPr>
          <w:rFonts w:ascii="Times New Roman" w:eastAsia="Times New Roman" w:hAnsi="Times New Roman" w:cs="Times New Roman"/>
          <w:sz w:val="28"/>
          <w:szCs w:val="28"/>
          <w:lang w:eastAsia="ru-RU"/>
        </w:rPr>
      </w:pPr>
    </w:p>
    <w:p w14:paraId="24280E58" w14:textId="77777777" w:rsidR="00AE3EA4" w:rsidRPr="00AE3EA4" w:rsidRDefault="00AE3EA4" w:rsidP="00024195">
      <w:pPr>
        <w:spacing w:after="0" w:line="240" w:lineRule="auto"/>
        <w:jc w:val="center"/>
        <w:rPr>
          <w:rFonts w:ascii="Times New Roman" w:eastAsia="Times New Roman" w:hAnsi="Times New Roman" w:cs="Times New Roman"/>
          <w:sz w:val="28"/>
          <w:szCs w:val="28"/>
          <w:lang w:eastAsia="ru-RU"/>
        </w:rPr>
      </w:pPr>
      <w:bookmarkStart w:id="0" w:name="_GoBack"/>
      <w:bookmarkEnd w:id="0"/>
    </w:p>
    <w:p w14:paraId="667FED3C" w14:textId="77777777" w:rsidR="00024195" w:rsidRPr="00AE3EA4" w:rsidRDefault="00024195" w:rsidP="00024195">
      <w:pPr>
        <w:spacing w:after="0" w:line="240" w:lineRule="auto"/>
        <w:jc w:val="center"/>
        <w:rPr>
          <w:rFonts w:ascii="Times New Roman" w:eastAsia="Calibri" w:hAnsi="Times New Roman" w:cs="Times New Roman"/>
          <w:sz w:val="28"/>
          <w:szCs w:val="28"/>
        </w:rPr>
      </w:pPr>
    </w:p>
    <w:p w14:paraId="54BD081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О внесении изменений в отдельные постановления Правительства </w:t>
      </w:r>
    </w:p>
    <w:p w14:paraId="72EC266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Омской области</w:t>
      </w:r>
    </w:p>
    <w:p w14:paraId="688A4BA1" w14:textId="77777777" w:rsidR="00024195" w:rsidRPr="00AE3EA4" w:rsidRDefault="00024195" w:rsidP="00024195">
      <w:pPr>
        <w:spacing w:after="0" w:line="240" w:lineRule="auto"/>
        <w:jc w:val="center"/>
        <w:rPr>
          <w:rFonts w:ascii="Times New Roman" w:eastAsia="Calibri" w:hAnsi="Times New Roman" w:cs="Times New Roman"/>
          <w:sz w:val="28"/>
          <w:szCs w:val="28"/>
        </w:rPr>
      </w:pPr>
    </w:p>
    <w:p w14:paraId="1C84566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Внести в приложение "Порядок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к постановлению Правительства Омской области от 29 января 2014 года № 5-п следующие изменения:</w:t>
      </w:r>
    </w:p>
    <w:p w14:paraId="6848C189" w14:textId="77777777" w:rsidR="00214A9B"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 в </w:t>
      </w:r>
      <w:r w:rsidR="00214A9B" w:rsidRPr="00AE3EA4">
        <w:rPr>
          <w:rFonts w:ascii="Times New Roman" w:eastAsia="Times New Roman" w:hAnsi="Times New Roman" w:cs="Times New Roman"/>
          <w:sz w:val="28"/>
          <w:szCs w:val="28"/>
          <w:lang w:eastAsia="ru-RU"/>
        </w:rPr>
        <w:t>пункте 3:</w:t>
      </w:r>
    </w:p>
    <w:p w14:paraId="04159804" w14:textId="77777777" w:rsidR="00214A9B" w:rsidRPr="00AE3EA4" w:rsidRDefault="00214A9B"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подпункте 3 точку с запятой заменить точкой;</w:t>
      </w:r>
    </w:p>
    <w:p w14:paraId="773CE756" w14:textId="77777777" w:rsidR="00214A9B" w:rsidRPr="00AE3EA4" w:rsidRDefault="00214A9B"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подпункт 4 исключить;</w:t>
      </w:r>
    </w:p>
    <w:p w14:paraId="645D116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пункт 4 изложить в следующей редакции:</w:t>
      </w:r>
    </w:p>
    <w:p w14:paraId="617188E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При отборе осуществляется проверка соответствия образовательных организаций категориям, критериям отбора, установленным настоящим Порядком, и очередности поступления заявок на участие в отборе.";</w:t>
      </w:r>
    </w:p>
    <w:p w14:paraId="5B9E537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дополнить пунктом 4.1 следующего содержания:</w:t>
      </w:r>
    </w:p>
    <w:p w14:paraId="63F41F7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 Способом проведения отбора является запрос предложений (заявок).";</w:t>
      </w:r>
    </w:p>
    <w:p w14:paraId="27681D6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в пункте 5 слова "и плановый период" исключить;</w:t>
      </w:r>
    </w:p>
    <w:p w14:paraId="603BE37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дополнить пунктом 5.1 следующего содержания:</w:t>
      </w:r>
    </w:p>
    <w:p w14:paraId="7491FBC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"5.1. Сведения о субсидиях размещаются на едином портале бюджетной системы Российской Федерации в информационно-телекоммуникационной сети "Интернет" (далее соответственно – единый портал, сеть "Интернет") (в разделе единого портала) при формировании проекта закона об областном </w:t>
      </w:r>
      <w:r w:rsidRPr="00AE3EA4">
        <w:rPr>
          <w:rFonts w:ascii="Times New Roman" w:eastAsia="Times New Roman" w:hAnsi="Times New Roman" w:cs="Times New Roman"/>
          <w:sz w:val="28"/>
          <w:szCs w:val="28"/>
          <w:lang w:eastAsia="ru-RU"/>
        </w:rPr>
        <w:lastRenderedPageBreak/>
        <w:t>бюджете (проекта закона о внесении изменений в закон об областном бюджете).";</w:t>
      </w:r>
    </w:p>
    <w:p w14:paraId="1F761B2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 после раздела </w:t>
      </w:r>
      <w:r w:rsidRPr="00AE3EA4">
        <w:rPr>
          <w:rFonts w:ascii="Times New Roman" w:eastAsia="Times New Roman" w:hAnsi="Times New Roman" w:cs="Times New Roman"/>
          <w:sz w:val="28"/>
          <w:szCs w:val="28"/>
          <w:lang w:val="en-US" w:eastAsia="ru-RU"/>
        </w:rPr>
        <w:t>I</w:t>
      </w:r>
      <w:r w:rsidRPr="00AE3EA4">
        <w:rPr>
          <w:rFonts w:ascii="Times New Roman" w:eastAsia="Times New Roman" w:hAnsi="Times New Roman" w:cs="Times New Roman"/>
          <w:sz w:val="28"/>
          <w:szCs w:val="28"/>
          <w:lang w:eastAsia="ru-RU"/>
        </w:rPr>
        <w:t xml:space="preserve"> дополнить разделом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xml:space="preserve"> следующего содержания:</w:t>
      </w:r>
    </w:p>
    <w:p w14:paraId="10FC70D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14:paraId="3F81175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Порядок проведения отбора</w:t>
      </w:r>
    </w:p>
    <w:p w14:paraId="5668F90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14:paraId="1427A4D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5.2. Отбор образовательных организаций проводится на основании запроса предложений (заявок), направленных образовательными организациями для участия в отборе (далее – заявки), исходя из соответствия образовательных организаций категориям отбора и (или) критериям отбора, установленным настоящим Порядком, и очередности поступления заявок.</w:t>
      </w:r>
    </w:p>
    <w:p w14:paraId="4FEBB7A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5.3. В целях проведения отбора Министерство не позднее чем за </w:t>
      </w:r>
      <w:r w:rsidRPr="00AE3EA4">
        <w:rPr>
          <w:rFonts w:ascii="Times New Roman" w:eastAsia="Times New Roman" w:hAnsi="Times New Roman" w:cs="Times New Roman"/>
          <w:sz w:val="28"/>
          <w:szCs w:val="28"/>
          <w:lang w:eastAsia="ru-RU"/>
        </w:rPr>
        <w:br/>
        <w:t xml:space="preserve">2 рабочих дня до даты начала приема заявок на участие в отборе размещает на едином портале и на официальном сайте </w:t>
      </w:r>
      <w:r w:rsidRPr="00AE3EA4">
        <w:rPr>
          <w:rFonts w:ascii="Times New Roman" w:eastAsia="Times New Roman" w:hAnsi="Times New Roman" w:cs="Times New Roman"/>
          <w:sz w:val="28"/>
          <w:szCs w:val="28"/>
          <w:lang w:eastAsia="ru-RU"/>
        </w:rPr>
        <w:br/>
        <w:t xml:space="preserve">Министерства в сети "Интернет" по адресу: </w:t>
      </w:r>
      <w:hyperlink r:id="rId6" w:history="1">
        <w:r w:rsidRPr="00AE3EA4">
          <w:rPr>
            <w:rFonts w:ascii="Times New Roman" w:eastAsia="Times New Roman" w:hAnsi="Times New Roman" w:cs="Times New Roman"/>
            <w:sz w:val="28"/>
            <w:szCs w:val="28"/>
            <w:lang w:eastAsia="ru-RU"/>
          </w:rPr>
          <w:t>http://mobr.omskportal.ru/oiv/mobr</w:t>
        </w:r>
      </w:hyperlink>
      <w:r w:rsidRPr="00AE3EA4">
        <w:rPr>
          <w:rFonts w:ascii="Times New Roman" w:eastAsia="Times New Roman" w:hAnsi="Times New Roman" w:cs="Times New Roman"/>
          <w:sz w:val="28"/>
          <w:szCs w:val="28"/>
          <w:lang w:eastAsia="ru-RU"/>
        </w:rPr>
        <w:t xml:space="preserve"> (далее – официальный сайт) объявление о проведении отбора с указанием:</w:t>
      </w:r>
    </w:p>
    <w:p w14:paraId="20F0681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срока проведения отбора (даты и времени начала (окончания) подачи (приема) заявок образовательных организаций), который не может быть меньше 30 календарных дней, следующих за днем размещения объявления о проведении отбора;</w:t>
      </w:r>
    </w:p>
    <w:p w14:paraId="41D5201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наименования, места нахождения, почтового адреса, адреса электронной почты Министерства;</w:t>
      </w:r>
    </w:p>
    <w:p w14:paraId="283C792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результатов, в целях достижения которых предоставляется субсидия (далее – результаты предоставления субсидии) в соответствии с пунктом 18 настоящего Порядка;</w:t>
      </w:r>
    </w:p>
    <w:p w14:paraId="3301B25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доменного имени, и (или) сетевого адреса, и (или) указателей страниц сайта в сети "Интернет", на котором обеспечивается проведение отбора;</w:t>
      </w:r>
    </w:p>
    <w:p w14:paraId="6323FBF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требований к образовательным организациям в соответствии с пунктом 5.4 настоящего Порядка и перечня документов, представляемых для подтверждения их соответствия указанным требованиям;</w:t>
      </w:r>
    </w:p>
    <w:p w14:paraId="7686015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порядка подачи заявок образовательными организациями и требований, предъявляемых к форме и содержанию заявок, подаваемых образовательными организациями, в соответствии с пунктом 5.5 настоящего Порядка;</w:t>
      </w:r>
    </w:p>
    <w:p w14:paraId="0DEDE21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7) порядка отзыва заявок образовательных организаций, порядка возврата заявок образовательных организаций, определяющего в том числе основания для возврата заявок образовательных организаций, порядка внесения изменений в заявки образовательных организаций;</w:t>
      </w:r>
    </w:p>
    <w:p w14:paraId="7A0829E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правил рассмотрения заявок образовательных организаций в соответствии с пунктами 5.7 – 5.15 настоящего Порядка;</w:t>
      </w:r>
    </w:p>
    <w:p w14:paraId="263C8C0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порядка предоставления образовательными организациями разъяснений положений объявления о проведении отбора, даты начала и окончания срока такого предоставления;</w:t>
      </w:r>
    </w:p>
    <w:p w14:paraId="7BD51EB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10) срока, в течение которого победитель (победители) отбора должен подписать соглашение;</w:t>
      </w:r>
    </w:p>
    <w:p w14:paraId="3A075BF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условий признания победителя (победителей) отбора уклонившимся от заключения соглашения;</w:t>
      </w:r>
    </w:p>
    <w:p w14:paraId="475F1F4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12) даты размещения результатов отбора на едином портале и официальном сайте, которая не может быть позднее 14-го календарного дня, следующего за днем определения победителя отбора.</w:t>
      </w:r>
    </w:p>
    <w:p w14:paraId="273F511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5.4. Требования к образовательным организациям:</w:t>
      </w:r>
    </w:p>
    <w:p w14:paraId="4315B91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соответствие образовательных организаций на первое число месяца, предшествующего месяцу, в котором планируется проведение отбора, следующим требованиям:</w:t>
      </w:r>
    </w:p>
    <w:p w14:paraId="336A7ED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отсутствие у образовательных организаций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79210D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отсутствие у образовательных организаций просроченной задолженности по возврату в областной бюджет субсидий, бюджетных инвестиций, предоставленных в том числе в соответствии с иными правовыми актами Омской области, а также иной просроченной (неурегулированной) задолженности по денежным обязательствам перед Омской областью;</w:t>
      </w:r>
    </w:p>
    <w:p w14:paraId="599D148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образовательные организации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их деятельность не приостановлена в порядке, предусмотренном законодательством Российской Федерации;</w:t>
      </w:r>
    </w:p>
    <w:p w14:paraId="7A291B4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образовательной организации;</w:t>
      </w:r>
    </w:p>
    <w:p w14:paraId="1608D21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образовательные организации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6B702E3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образовательные организации не должны получать средства из областного бюджет</w:t>
      </w:r>
      <w:r w:rsidR="00377884" w:rsidRPr="00AE3EA4">
        <w:rPr>
          <w:rFonts w:ascii="Times New Roman" w:eastAsia="Times New Roman" w:hAnsi="Times New Roman" w:cs="Times New Roman"/>
          <w:sz w:val="28"/>
          <w:szCs w:val="28"/>
          <w:lang w:eastAsia="ru-RU"/>
        </w:rPr>
        <w:t>а</w:t>
      </w:r>
      <w:r w:rsidRPr="00AE3EA4">
        <w:rPr>
          <w:rFonts w:ascii="Times New Roman" w:eastAsia="Times New Roman" w:hAnsi="Times New Roman" w:cs="Times New Roman"/>
          <w:sz w:val="28"/>
          <w:szCs w:val="28"/>
          <w:lang w:eastAsia="ru-RU"/>
        </w:rPr>
        <w:t xml:space="preserve"> на основании иных нормативных правовых актов Омской области на цель, указанную в пункте 2 настоящего Порядка;</w:t>
      </w:r>
    </w:p>
    <w:p w14:paraId="49A9015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2) отсутствие задолженности образовательных организаций по выплате заработной платы работникам на дату подачи заявки на получение субсидий.</w:t>
      </w:r>
    </w:p>
    <w:p w14:paraId="73A5440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5.5. </w:t>
      </w:r>
      <w:r w:rsidRPr="00AE3EA4">
        <w:rPr>
          <w:rFonts w:ascii="Times New Roman" w:eastAsia="Calibri" w:hAnsi="Times New Roman" w:cs="Times New Roman"/>
          <w:sz w:val="28"/>
          <w:szCs w:val="28"/>
          <w:lang w:eastAsia="ru-RU"/>
        </w:rPr>
        <w:t xml:space="preserve">В целях участия в отборе </w:t>
      </w:r>
      <w:r w:rsidRPr="00AE3EA4">
        <w:rPr>
          <w:rFonts w:ascii="Times New Roman" w:eastAsia="Times New Roman" w:hAnsi="Times New Roman" w:cs="Times New Roman"/>
          <w:sz w:val="28"/>
          <w:szCs w:val="28"/>
          <w:lang w:eastAsia="ru-RU"/>
        </w:rPr>
        <w:t>обр</w:t>
      </w:r>
      <w:r w:rsidR="001A652A" w:rsidRPr="00AE3EA4">
        <w:rPr>
          <w:rFonts w:ascii="Times New Roman" w:eastAsia="Times New Roman" w:hAnsi="Times New Roman" w:cs="Times New Roman"/>
          <w:sz w:val="28"/>
          <w:szCs w:val="28"/>
          <w:lang w:eastAsia="ru-RU"/>
        </w:rPr>
        <w:t>азовательная</w:t>
      </w:r>
      <w:r w:rsidRPr="00AE3EA4">
        <w:rPr>
          <w:rFonts w:ascii="Times New Roman" w:eastAsia="Times New Roman" w:hAnsi="Times New Roman" w:cs="Times New Roman"/>
          <w:sz w:val="28"/>
          <w:szCs w:val="28"/>
          <w:lang w:eastAsia="ru-RU"/>
        </w:rPr>
        <w:t xml:space="preserve"> организаци</w:t>
      </w:r>
      <w:r w:rsidR="001A652A" w:rsidRPr="00AE3EA4">
        <w:rPr>
          <w:rFonts w:ascii="Times New Roman" w:eastAsia="Times New Roman" w:hAnsi="Times New Roman" w:cs="Times New Roman"/>
          <w:sz w:val="28"/>
          <w:szCs w:val="28"/>
          <w:lang w:eastAsia="ru-RU"/>
        </w:rPr>
        <w:t>я</w:t>
      </w:r>
      <w:r w:rsidRPr="00AE3EA4">
        <w:rPr>
          <w:rFonts w:ascii="Times New Roman" w:eastAsia="Times New Roman" w:hAnsi="Times New Roman" w:cs="Times New Roman"/>
          <w:sz w:val="28"/>
          <w:szCs w:val="28"/>
          <w:lang w:eastAsia="ru-RU"/>
        </w:rPr>
        <w:t xml:space="preserve"> </w:t>
      </w:r>
      <w:r w:rsidRPr="00AE3EA4">
        <w:rPr>
          <w:rFonts w:ascii="Times New Roman" w:eastAsia="Calibri" w:hAnsi="Times New Roman" w:cs="Times New Roman"/>
          <w:sz w:val="28"/>
          <w:szCs w:val="28"/>
          <w:lang w:eastAsia="ru-RU"/>
        </w:rPr>
        <w:t>представляет в Министерство в установленный им срок заявку</w:t>
      </w:r>
      <w:r w:rsidRPr="00AE3EA4">
        <w:rPr>
          <w:rFonts w:ascii="Consolas" w:eastAsia="Calibri" w:hAnsi="Consolas" w:cs="Consolas"/>
          <w:sz w:val="20"/>
          <w:szCs w:val="20"/>
        </w:rPr>
        <w:t xml:space="preserve"> </w:t>
      </w:r>
      <w:r w:rsidRPr="00AE3EA4">
        <w:rPr>
          <w:rFonts w:ascii="Times New Roman" w:eastAsia="Calibri" w:hAnsi="Times New Roman" w:cs="Times New Roman"/>
          <w:sz w:val="28"/>
          <w:szCs w:val="28"/>
          <w:lang w:eastAsia="ru-RU"/>
        </w:rPr>
        <w:t>по форме, утвержденной Министерством, включающую следующие документы</w:t>
      </w:r>
      <w:r w:rsidRPr="00AE3EA4">
        <w:rPr>
          <w:rFonts w:ascii="Times New Roman" w:eastAsia="Times New Roman" w:hAnsi="Times New Roman" w:cs="Times New Roman"/>
          <w:sz w:val="28"/>
          <w:szCs w:val="28"/>
          <w:lang w:eastAsia="ru-RU"/>
        </w:rPr>
        <w:t>:</w:t>
      </w:r>
    </w:p>
    <w:p w14:paraId="263020E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копия устава, заверенная подписью руководителя образовательной организации;</w:t>
      </w:r>
    </w:p>
    <w:p w14:paraId="1F6A2B4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документ, содержащий сведения о лицензии;</w:t>
      </w:r>
    </w:p>
    <w:p w14:paraId="470B574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копия документа, подтверждающего факт внесения записи в Единый государственный реестр юридических лиц;</w:t>
      </w:r>
    </w:p>
    <w:p w14:paraId="1920FF4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копия свидетельства о постановке на учет в налоговом органе;</w:t>
      </w:r>
    </w:p>
    <w:p w14:paraId="21ED827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копия свидетельства о государственной аккредитации по основным общеобразовательным программам (для частных общеобразовательных организаций);</w:t>
      </w:r>
    </w:p>
    <w:p w14:paraId="2FB2A988"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по состоянию на первое число месяца, предшествующего месяцу, в котором планируется проведение отбора;</w:t>
      </w:r>
    </w:p>
    <w:p w14:paraId="741E96E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7) справка об отсутствии задолженности образовательной организации по выплате заработной платы работникам на дату подачи заявки на получение субсидий;</w:t>
      </w:r>
    </w:p>
    <w:p w14:paraId="548F12B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копия штатного расписания, заверенная подписью руководителя образовательной организации;</w:t>
      </w:r>
    </w:p>
    <w:p w14:paraId="0FCE2D1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образовательной организации, выданная по состоянию на первое число месяца, предшествующего месяцу, в котором планируется проведение отбора;</w:t>
      </w:r>
    </w:p>
    <w:p w14:paraId="73A44B5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согласие на публикацию (размещение) в сети "Интернет" информации об образовательной организации, о подаваемой образовательной организацией заявке, иной информации об образовательной организации, связанной с соответствующим отбором, а также согласие на обработку персональных данных.</w:t>
      </w:r>
    </w:p>
    <w:p w14:paraId="00EBBBE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Копии документов, указанных в подпунктах 1, 8 настоящего пункта, представляются с оригиналами, которые после проведения сверки незамедлительно возвращаются образовательной организации.</w:t>
      </w:r>
    </w:p>
    <w:p w14:paraId="6E94384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Документы, указанные в подпунктах 2 – 6, 9 настоящего пункта, образовательные организации представляют по собственной инициативе. В случае если указанные документы не представлены, Министерство запрашивает необходимую информацию в соответствии с законодательством.</w:t>
      </w:r>
    </w:p>
    <w:p w14:paraId="4740C25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Документы, указанные в настоящем пункте, могут быть представлены в форме электронного документа (подписанного усиленной </w:t>
      </w:r>
      <w:r w:rsidRPr="00AE3EA4">
        <w:rPr>
          <w:rFonts w:ascii="Times New Roman" w:eastAsia="Times New Roman" w:hAnsi="Times New Roman" w:cs="Times New Roman"/>
          <w:sz w:val="28"/>
          <w:szCs w:val="28"/>
          <w:lang w:eastAsia="ru-RU"/>
        </w:rPr>
        <w:lastRenderedPageBreak/>
        <w:t>квалифицированной электронной подписью) в соответствии с федеральным законодательством и (или) документа на бумажном носителе (по выбору образовательной организации).</w:t>
      </w:r>
    </w:p>
    <w:p w14:paraId="1A6C0C8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5.6. Документы, указанные в пункте </w:t>
      </w:r>
      <w:r w:rsidR="00A442B5" w:rsidRPr="00AE3EA4">
        <w:rPr>
          <w:rFonts w:ascii="Times New Roman" w:eastAsia="Times New Roman" w:hAnsi="Times New Roman" w:cs="Times New Roman"/>
          <w:sz w:val="28"/>
          <w:szCs w:val="28"/>
          <w:lang w:eastAsia="ru-RU"/>
        </w:rPr>
        <w:t>5</w:t>
      </w:r>
      <w:r w:rsidRPr="00AE3EA4">
        <w:rPr>
          <w:rFonts w:ascii="Times New Roman" w:eastAsia="Times New Roman" w:hAnsi="Times New Roman" w:cs="Times New Roman"/>
          <w:sz w:val="28"/>
          <w:szCs w:val="28"/>
          <w:lang w:eastAsia="ru-RU"/>
        </w:rPr>
        <w:t>.5 настоящего Порядка, должны быть оформлены образовательной организацией в соответствии с требованиями к их оформлению, установленными в объявлении о проведении отбора.</w:t>
      </w:r>
    </w:p>
    <w:p w14:paraId="3E293BC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5.7. Рассмотрение заявок образовательных организаций на предмет их соответствия установленным в объявлении о проведении отбора требованиям (далее – рассмотрение заявок)</w:t>
      </w:r>
      <w:r w:rsidRPr="00AE3EA4">
        <w:rPr>
          <w:rFonts w:ascii="Consolas" w:eastAsia="Calibri" w:hAnsi="Consolas" w:cs="Consolas"/>
          <w:sz w:val="20"/>
          <w:szCs w:val="20"/>
        </w:rPr>
        <w:t xml:space="preserve"> </w:t>
      </w:r>
      <w:r w:rsidRPr="00AE3EA4">
        <w:rPr>
          <w:rFonts w:ascii="Times New Roman" w:eastAsia="Times New Roman" w:hAnsi="Times New Roman" w:cs="Times New Roman"/>
          <w:sz w:val="28"/>
          <w:szCs w:val="28"/>
          <w:lang w:eastAsia="ru-RU"/>
        </w:rPr>
        <w:t>проводится в течение 7 рабочих дней со дня окончания срока приема заявок комиссией,</w:t>
      </w:r>
      <w:r w:rsidRPr="00AE3EA4">
        <w:rPr>
          <w:rFonts w:ascii="Consolas" w:eastAsia="Calibri" w:hAnsi="Consolas" w:cs="Consolas"/>
          <w:sz w:val="20"/>
          <w:szCs w:val="20"/>
        </w:rPr>
        <w:t xml:space="preserve"> </w:t>
      </w:r>
      <w:r w:rsidRPr="00AE3EA4">
        <w:rPr>
          <w:rFonts w:ascii="Times New Roman" w:eastAsia="Times New Roman" w:hAnsi="Times New Roman" w:cs="Times New Roman"/>
          <w:sz w:val="28"/>
          <w:szCs w:val="28"/>
          <w:lang w:eastAsia="ru-RU"/>
        </w:rPr>
        <w:t>состав и порядок деятельности которой утверждаются Министерством.</w:t>
      </w:r>
    </w:p>
    <w:p w14:paraId="4EE65B7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состав комиссии включаются в том числе члены Общественного совета при Министерстве.</w:t>
      </w:r>
    </w:p>
    <w:p w14:paraId="764FC3D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5.8. Комиссия по результатам рассмотрения заявок осуществляет подготовку заключения о прохождении (</w:t>
      </w:r>
      <w:proofErr w:type="spellStart"/>
      <w:r w:rsidRPr="00AE3EA4">
        <w:rPr>
          <w:rFonts w:ascii="Times New Roman" w:eastAsia="Times New Roman" w:hAnsi="Times New Roman" w:cs="Times New Roman"/>
          <w:sz w:val="28"/>
          <w:szCs w:val="28"/>
          <w:lang w:eastAsia="ru-RU"/>
        </w:rPr>
        <w:t>непрохождении</w:t>
      </w:r>
      <w:proofErr w:type="spellEnd"/>
      <w:r w:rsidRPr="00AE3EA4">
        <w:rPr>
          <w:rFonts w:ascii="Times New Roman" w:eastAsia="Times New Roman" w:hAnsi="Times New Roman" w:cs="Times New Roman"/>
          <w:sz w:val="28"/>
          <w:szCs w:val="28"/>
          <w:lang w:eastAsia="ru-RU"/>
        </w:rPr>
        <w:t>) отбора образовательных организаций (далее – заключение).</w:t>
      </w:r>
    </w:p>
    <w:p w14:paraId="6D18E04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5.9. Образовательная организация вправе внести изменения в заявку в течение 2 рабочих дней со дня окончания срока приема заявок. Изменения в заявку оформляются как новая заявка.</w:t>
      </w:r>
    </w:p>
    <w:p w14:paraId="6E5FECA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Образовательная организация вправе отозвать заявку в срок до подготовки комиссией заключения.</w:t>
      </w:r>
    </w:p>
    <w:p w14:paraId="71070182"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5.10. Заключение включает:</w:t>
      </w:r>
    </w:p>
    <w:p w14:paraId="34D1CAA5"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дату, время и место проведения рассмотрения заявок;</w:t>
      </w:r>
    </w:p>
    <w:p w14:paraId="6F57DD80"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информацию об образовательных организациях, заявки которых были рассмотрены;</w:t>
      </w:r>
    </w:p>
    <w:p w14:paraId="18D9753B"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информацию об образовательных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69732A7A" w14:textId="77777777" w:rsidR="00024195" w:rsidRPr="00AE3EA4" w:rsidRDefault="00024195" w:rsidP="00024195">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наименование образовательной организации (образовательных организаций), с которой заключается соглашение, и размер предоставляемой ей субсидии.</w:t>
      </w:r>
    </w:p>
    <w:p w14:paraId="0231868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5.11. На основании заключения комиссии в срок не позднее 3 рабочих дней со дня окончания рассмотрения заявок Министерство:</w:t>
      </w:r>
    </w:p>
    <w:p w14:paraId="4103AF3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принимает решение об отказе в предоставлении субсидии, при наличии оснований, предусмотре</w:t>
      </w:r>
      <w:r w:rsidR="00B32A1A" w:rsidRPr="00AE3EA4">
        <w:rPr>
          <w:rFonts w:ascii="Times New Roman" w:eastAsia="Times New Roman" w:hAnsi="Times New Roman" w:cs="Times New Roman"/>
          <w:sz w:val="28"/>
          <w:szCs w:val="28"/>
          <w:lang w:eastAsia="ru-RU"/>
        </w:rPr>
        <w:t>нных пунктами</w:t>
      </w:r>
      <w:r w:rsidRPr="00AE3EA4">
        <w:rPr>
          <w:rFonts w:ascii="Times New Roman" w:eastAsia="Times New Roman" w:hAnsi="Times New Roman" w:cs="Times New Roman"/>
          <w:sz w:val="28"/>
          <w:szCs w:val="28"/>
          <w:lang w:eastAsia="ru-RU"/>
        </w:rPr>
        <w:t xml:space="preserve"> 5.14</w:t>
      </w:r>
      <w:r w:rsidR="00B32A1A" w:rsidRPr="00AE3EA4">
        <w:rPr>
          <w:rFonts w:ascii="Times New Roman" w:eastAsia="Times New Roman" w:hAnsi="Times New Roman" w:cs="Times New Roman"/>
          <w:sz w:val="28"/>
          <w:szCs w:val="28"/>
          <w:lang w:eastAsia="ru-RU"/>
        </w:rPr>
        <w:t>, 13</w:t>
      </w:r>
      <w:r w:rsidRPr="00AE3EA4">
        <w:rPr>
          <w:rFonts w:ascii="Times New Roman" w:eastAsia="Times New Roman" w:hAnsi="Times New Roman" w:cs="Times New Roman"/>
          <w:sz w:val="28"/>
          <w:szCs w:val="28"/>
          <w:lang w:eastAsia="ru-RU"/>
        </w:rPr>
        <w:t xml:space="preserve"> настоящего Порядка;</w:t>
      </w:r>
    </w:p>
    <w:p w14:paraId="456551E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осуществляет подготовку проекта соглашения в двух экземплярах, его подписание со своей стороны и направление образовательным организациям, прошедшим отбор, для подписания.</w:t>
      </w:r>
    </w:p>
    <w:p w14:paraId="5B031C7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Образовательные организации в течение 3 рабочих дней со дня получения проекта соглашения подписывают и направляют в Министерство один экземпляр соглашения.</w:t>
      </w:r>
    </w:p>
    <w:p w14:paraId="216831D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При несоблюдении установленного срока победитель (победители) отбора признается уклонившимся от заключения соглашения.</w:t>
      </w:r>
    </w:p>
    <w:p w14:paraId="354CBD7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5.12. Министерство в течение 3 рабочих дней со дня получения соглашения принимает решение о предоставлении субсидии.</w:t>
      </w:r>
    </w:p>
    <w:p w14:paraId="5C0CD56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5.13. Решение о предоставлении субсидий либо об отказе в предоставлении субсидий оформляется распоряжением Министерства.</w:t>
      </w:r>
    </w:p>
    <w:p w14:paraId="73635DC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течение 3 рабочих дней со дня принятия соответствующего решения Министерство направляет образовательной организации уведомление о принятом решении в форме электронного документа, подписанного усиленной квалифицированной электронной подписью в соответствии с законодательством Российской Федерации, и (или) документа на бумажном носителе (по выбору образовательной организации).</w:t>
      </w:r>
    </w:p>
    <w:p w14:paraId="46109BB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принятия решения об отказе в предоставлении субсидии в уведомлении указывается причина отклонения заявки.</w:t>
      </w:r>
    </w:p>
    <w:p w14:paraId="0631A26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5.14. Основаниями для отклонения заявок образовательных организаций на стадии рассмотрения заявок являются: </w:t>
      </w:r>
    </w:p>
    <w:p w14:paraId="39301FBC" w14:textId="00436361"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 несоответствие образовательной организации требованиям, предусмотренным </w:t>
      </w:r>
      <w:r w:rsidR="00A01431" w:rsidRPr="00AE3EA4">
        <w:rPr>
          <w:rFonts w:ascii="Times New Roman" w:eastAsia="Times New Roman" w:hAnsi="Times New Roman" w:cs="Times New Roman"/>
          <w:sz w:val="28"/>
          <w:szCs w:val="28"/>
          <w:lang w:eastAsia="ru-RU"/>
        </w:rPr>
        <w:t>пунктом</w:t>
      </w:r>
      <w:r w:rsidRPr="00AE3EA4">
        <w:rPr>
          <w:rFonts w:ascii="Times New Roman" w:eastAsia="Times New Roman" w:hAnsi="Times New Roman" w:cs="Times New Roman"/>
          <w:sz w:val="28"/>
          <w:szCs w:val="28"/>
          <w:lang w:eastAsia="ru-RU"/>
        </w:rPr>
        <w:t xml:space="preserve"> 5.4 настоящего Порядка;</w:t>
      </w:r>
    </w:p>
    <w:p w14:paraId="063E52BB" w14:textId="77777777" w:rsidR="00024195" w:rsidRPr="00AE3EA4" w:rsidRDefault="00024195" w:rsidP="00B32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1"/>
          <w:szCs w:val="21"/>
          <w:lang w:eastAsia="ru-RU"/>
        </w:rPr>
      </w:pPr>
      <w:r w:rsidRPr="00AE3EA4">
        <w:rPr>
          <w:rFonts w:ascii="Times New Roman" w:eastAsia="Times New Roman" w:hAnsi="Times New Roman" w:cs="Times New Roman"/>
          <w:sz w:val="28"/>
          <w:szCs w:val="28"/>
          <w:lang w:eastAsia="ru-RU"/>
        </w:rPr>
        <w:t>2) несоответствие представленной образовательной организацией заявки и документов</w:t>
      </w:r>
      <w:r w:rsidRPr="00AE3EA4">
        <w:rPr>
          <w:rFonts w:ascii="Times New Roman" w:eastAsia="Times New Roman" w:hAnsi="Times New Roman" w:cs="Times New Roman"/>
          <w:sz w:val="24"/>
          <w:szCs w:val="24"/>
          <w:lang w:eastAsia="ru-RU"/>
        </w:rPr>
        <w:t xml:space="preserve"> </w:t>
      </w:r>
      <w:r w:rsidRPr="00AE3EA4">
        <w:rPr>
          <w:rFonts w:ascii="Times New Roman" w:eastAsia="Times New Roman" w:hAnsi="Times New Roman" w:cs="Times New Roman"/>
          <w:sz w:val="28"/>
          <w:szCs w:val="28"/>
          <w:lang w:eastAsia="ru-RU"/>
        </w:rPr>
        <w:t>требованиям к заявкам участников отбора, установленным в объявлении о проведении отбора;</w:t>
      </w:r>
    </w:p>
    <w:p w14:paraId="1FF884D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недостоверность представленной образовательной организацией информации, в том числе информации о месте нахождения и адресе юридического лица;</w:t>
      </w:r>
    </w:p>
    <w:p w14:paraId="1C0CC25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подача образовательной организацией заявки после даты и (или) времени,</w:t>
      </w:r>
      <w:r w:rsidR="00B32A1A" w:rsidRPr="00AE3EA4">
        <w:rPr>
          <w:rFonts w:ascii="Times New Roman" w:eastAsia="Times New Roman" w:hAnsi="Times New Roman" w:cs="Times New Roman"/>
          <w:sz w:val="28"/>
          <w:szCs w:val="28"/>
          <w:lang w:eastAsia="ru-RU"/>
        </w:rPr>
        <w:t xml:space="preserve"> определенных для подачи заявок;</w:t>
      </w:r>
    </w:p>
    <w:p w14:paraId="30891B3D" w14:textId="2690F2E6" w:rsidR="00B32A1A" w:rsidRPr="00AE3EA4" w:rsidRDefault="00B32A1A"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несоответствие обр</w:t>
      </w:r>
      <w:r w:rsidR="00BE6EB3" w:rsidRPr="00AE3EA4">
        <w:rPr>
          <w:rFonts w:ascii="Times New Roman" w:eastAsia="Times New Roman" w:hAnsi="Times New Roman" w:cs="Times New Roman"/>
          <w:sz w:val="28"/>
          <w:szCs w:val="28"/>
          <w:lang w:eastAsia="ru-RU"/>
        </w:rPr>
        <w:t>азовательной</w:t>
      </w:r>
      <w:r w:rsidRPr="00AE3EA4">
        <w:rPr>
          <w:rFonts w:ascii="Times New Roman" w:eastAsia="Times New Roman" w:hAnsi="Times New Roman" w:cs="Times New Roman"/>
          <w:sz w:val="28"/>
          <w:szCs w:val="28"/>
          <w:lang w:eastAsia="ru-RU"/>
        </w:rPr>
        <w:t xml:space="preserve"> организации </w:t>
      </w:r>
      <w:r w:rsidR="0036362E" w:rsidRPr="00AE3EA4">
        <w:rPr>
          <w:rFonts w:ascii="Times New Roman" w:eastAsia="Times New Roman" w:hAnsi="Times New Roman" w:cs="Times New Roman"/>
          <w:sz w:val="28"/>
          <w:szCs w:val="28"/>
          <w:lang w:eastAsia="ru-RU"/>
        </w:rPr>
        <w:t xml:space="preserve">категориям отбора и (или) критериям отбора, </w:t>
      </w:r>
      <w:r w:rsidRPr="00AE3EA4">
        <w:rPr>
          <w:rFonts w:ascii="Times New Roman" w:eastAsia="Times New Roman" w:hAnsi="Times New Roman" w:cs="Times New Roman"/>
          <w:sz w:val="28"/>
          <w:szCs w:val="28"/>
          <w:lang w:eastAsia="ru-RU"/>
        </w:rPr>
        <w:t>предусмотренным пунктом 3 наст</w:t>
      </w:r>
      <w:r w:rsidR="00BE6EB3" w:rsidRPr="00AE3EA4">
        <w:rPr>
          <w:rFonts w:ascii="Times New Roman" w:eastAsia="Times New Roman" w:hAnsi="Times New Roman" w:cs="Times New Roman"/>
          <w:sz w:val="28"/>
          <w:szCs w:val="28"/>
          <w:lang w:eastAsia="ru-RU"/>
        </w:rPr>
        <w:t>оящего</w:t>
      </w:r>
      <w:r w:rsidRPr="00AE3EA4">
        <w:rPr>
          <w:rFonts w:ascii="Times New Roman" w:eastAsia="Times New Roman" w:hAnsi="Times New Roman" w:cs="Times New Roman"/>
          <w:sz w:val="28"/>
          <w:szCs w:val="28"/>
          <w:lang w:eastAsia="ru-RU"/>
        </w:rPr>
        <w:t xml:space="preserve"> Порядка.</w:t>
      </w:r>
    </w:p>
    <w:p w14:paraId="16E6C88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5.15. Информация о результатах рассмотрения заявок размещается Министерством на едином портале и на официальном сайте в течение </w:t>
      </w:r>
      <w:r w:rsidRPr="00AE3EA4">
        <w:rPr>
          <w:rFonts w:ascii="Times New Roman" w:eastAsia="Times New Roman" w:hAnsi="Times New Roman" w:cs="Times New Roman"/>
          <w:sz w:val="28"/>
          <w:szCs w:val="28"/>
          <w:lang w:eastAsia="ru-RU"/>
        </w:rPr>
        <w:br/>
        <w:t>10 рабочих дней со дня подписания заключения, включает следующие сведения:</w:t>
      </w:r>
    </w:p>
    <w:p w14:paraId="2EA6D26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дата, время и место проведения рассмотрения заявок;</w:t>
      </w:r>
    </w:p>
    <w:p w14:paraId="50E3B06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информация об образовательных организациях, заявки которых были рассмотрены;</w:t>
      </w:r>
    </w:p>
    <w:p w14:paraId="49F4706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информация об образовательных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418A318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наименование образовательной организации (образовательных организаций), с которым заключается соглашение, и размер предоставляемой ему субсидии.";</w:t>
      </w:r>
    </w:p>
    <w:p w14:paraId="6D9C0F9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7) в названии раздела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xml:space="preserve"> цифры "II" заменить цифрами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I";</w:t>
      </w:r>
    </w:p>
    <w:p w14:paraId="171003F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в пункте 6:</w:t>
      </w:r>
    </w:p>
    <w:p w14:paraId="5C75771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 в подпункте 3 после слова "соглашения" дополнить словами </w:t>
      </w:r>
      <w:r w:rsidRPr="00AE3EA4">
        <w:rPr>
          <w:rFonts w:ascii="Times New Roman" w:eastAsia="Times New Roman" w:hAnsi="Times New Roman" w:cs="Times New Roman"/>
          <w:sz w:val="28"/>
          <w:szCs w:val="28"/>
          <w:lang w:eastAsia="ru-RU"/>
        </w:rPr>
        <w:br/>
        <w:t xml:space="preserve">"о предоставлении субсидии (далее – соглашение)"; </w:t>
      </w:r>
    </w:p>
    <w:p w14:paraId="2166B56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подпункты 4 – 6 изложить в следующей редакции:</w:t>
      </w:r>
    </w:p>
    <w:p w14:paraId="7C4AEB0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"4) согласие образовательных организаций, а также лиц, получающих средства на основании договоров, заключенных с образовательными организациями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Министерством и органами государственного финансового контроля проверок соблюдения ими условий, цели и порядка предоставления субсидий. Данное условие подлежит включению в соглашение;</w:t>
      </w:r>
    </w:p>
    <w:p w14:paraId="6127D3A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запрет приобретения образовательными организациями – юридическими лицами, а также иными юридическими лицами, получающими средства на основании договоров, заключенных с образовательными организациями,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14:paraId="4FF03CD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достижение результата предоставления субсидии, показателя необходимого для достижения результата предоставления субсидии, указанных в пунктах 18, 19 настоящего Порядка;";</w:t>
      </w:r>
    </w:p>
    <w:p w14:paraId="4E5A9EE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подпункте 10:</w:t>
      </w:r>
    </w:p>
    <w:p w14:paraId="058FEB5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слова "на получение субсидии" исключить;</w:t>
      </w:r>
    </w:p>
    <w:p w14:paraId="7D449BD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слова "подпунктом 1 пункта 7" заменить словами "пунктом </w:t>
      </w:r>
      <w:r w:rsidR="00A442B5" w:rsidRPr="00AE3EA4">
        <w:rPr>
          <w:rFonts w:ascii="Times New Roman" w:eastAsia="Times New Roman" w:hAnsi="Times New Roman" w:cs="Times New Roman"/>
          <w:sz w:val="28"/>
          <w:szCs w:val="28"/>
          <w:lang w:eastAsia="ru-RU"/>
        </w:rPr>
        <w:t>5</w:t>
      </w:r>
      <w:r w:rsidRPr="00AE3EA4">
        <w:rPr>
          <w:rFonts w:ascii="Times New Roman" w:eastAsia="Times New Roman" w:hAnsi="Times New Roman" w:cs="Times New Roman"/>
          <w:sz w:val="28"/>
          <w:szCs w:val="28"/>
          <w:lang w:eastAsia="ru-RU"/>
        </w:rPr>
        <w:t>.5";</w:t>
      </w:r>
    </w:p>
    <w:p w14:paraId="4C1B26C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подпункте 12 точку заменить точкой с запятой;</w:t>
      </w:r>
    </w:p>
    <w:p w14:paraId="48AC5A0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дополнить подпунктами 13 – 15 следующего содержания:</w:t>
      </w:r>
    </w:p>
    <w:p w14:paraId="1706399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"13) соответствие образовательных организаций на первое число месяца, предшествующего месяцу, в котором планируется проведение отбора, требованиям, предусмотренным подпунктом 1 пункта 5.4 настоящего Порядка;</w:t>
      </w:r>
    </w:p>
    <w:p w14:paraId="64DC7CD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14) согласие образовательных организаций о включении в соглашение в случае уменьшения Министерству ранее доведенных лимитов бюджетных обязательств, приводящего к невозможности предоставления субсидий в размере, определенном в соглашении, условия о согласовании новых условий соглашения или о расторжении соглашения при </w:t>
      </w:r>
      <w:proofErr w:type="spellStart"/>
      <w:r w:rsidRPr="00AE3EA4">
        <w:rPr>
          <w:rFonts w:ascii="Times New Roman" w:eastAsia="Times New Roman" w:hAnsi="Times New Roman" w:cs="Times New Roman"/>
          <w:sz w:val="28"/>
          <w:szCs w:val="28"/>
          <w:lang w:eastAsia="ru-RU"/>
        </w:rPr>
        <w:t>недостижении</w:t>
      </w:r>
      <w:proofErr w:type="spellEnd"/>
      <w:r w:rsidRPr="00AE3EA4">
        <w:rPr>
          <w:rFonts w:ascii="Times New Roman" w:eastAsia="Times New Roman" w:hAnsi="Times New Roman" w:cs="Times New Roman"/>
          <w:sz w:val="28"/>
          <w:szCs w:val="28"/>
          <w:lang w:eastAsia="ru-RU"/>
        </w:rPr>
        <w:t xml:space="preserve"> согласия по новым условиям;</w:t>
      </w:r>
    </w:p>
    <w:p w14:paraId="79AF4C2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15) согласие на публикацию (размещение) в информационно-телекоммуникационной системе "Интернет" информации об участнике отбора, о подаваемой участником отбора заявке.";</w:t>
      </w:r>
    </w:p>
    <w:p w14:paraId="5508750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пункт 7 изложить в следующей редакции:</w:t>
      </w:r>
    </w:p>
    <w:p w14:paraId="407DEB0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"7. Соглашения, дополнительные соглашения к соглашению, в том числе дополнительные соглашения о расторжении соглашения, заключаются в </w:t>
      </w:r>
      <w:r w:rsidRPr="00AE3EA4">
        <w:rPr>
          <w:rFonts w:ascii="Times New Roman" w:eastAsia="Times New Roman" w:hAnsi="Times New Roman" w:cs="Times New Roman"/>
          <w:sz w:val="28"/>
          <w:szCs w:val="28"/>
          <w:lang w:eastAsia="ru-RU"/>
        </w:rPr>
        <w:lastRenderedPageBreak/>
        <w:t xml:space="preserve">соответствии с типовыми формами, установленными Министерством финансов Омской области, подпунктом "и" пункта 5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w:t>
      </w:r>
      <w:r w:rsidRPr="00AE3EA4">
        <w:rPr>
          <w:rFonts w:ascii="Times New Roman" w:eastAsia="Times New Roman" w:hAnsi="Times New Roman" w:cs="Times New Roman"/>
          <w:sz w:val="28"/>
          <w:szCs w:val="28"/>
          <w:lang w:eastAsia="ru-RU"/>
        </w:rPr>
        <w:br/>
        <w:t>2020 года № 1492.</w:t>
      </w:r>
    </w:p>
    <w:p w14:paraId="39AD42F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если источником финансового обеспечения расходных обязательств Омской области по предоставлению субсидий являются межбюджетные трансферты, имеющие целевое назначение, из федерального бюджета областному бюджету,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w:t>
      </w:r>
    </w:p>
    <w:p w14:paraId="46EE705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10) пункты 8 – 12 исключить; </w:t>
      </w:r>
    </w:p>
    <w:p w14:paraId="4457BFE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в пункте 13 подпункты 1, 2 изложить в следующей редакции:</w:t>
      </w:r>
    </w:p>
    <w:p w14:paraId="756A9B2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несоответствие представленных образовательной организацией документов требованиям, определенным в соответствии с пунктом 5.5 настоящего Порядка, или непредставление (представление не в полном объеме) указанных документов;</w:t>
      </w:r>
    </w:p>
    <w:p w14:paraId="15CFCA0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установление факта недостоверности представленной образовательной организацией информации;";</w:t>
      </w:r>
    </w:p>
    <w:p w14:paraId="5F86C09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12) в пункте 14:</w:t>
      </w:r>
    </w:p>
    <w:p w14:paraId="4F9659D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первом слова ", со дня принятия решения о предоставлении субсидии" исключить;</w:t>
      </w:r>
    </w:p>
    <w:p w14:paraId="5601347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третьем слова "за месяц текущего финансового года, в котором принято решение о предоставлении субсидии," исключить;</w:t>
      </w:r>
    </w:p>
    <w:p w14:paraId="0745BAC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13) в пункте 15:</w:t>
      </w:r>
    </w:p>
    <w:p w14:paraId="191A409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абзацы первый, второй изложить в следующей редакции:</w:t>
      </w:r>
    </w:p>
    <w:p w14:paraId="1F2C25A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"15. Размер субсидии, подлежащей предоставлению за отчетный месяц, изменяется с учетом фактического значения достигнутого образовательной организацией показателя, необходимого для достижения результата предоставления субсидии, указанных в отчетности.</w:t>
      </w:r>
    </w:p>
    <w:p w14:paraId="7BADB19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если в отчетном месяце фактическое значение показателя, необходимого для достижения результата предоставления субсидии, указанного в отчетности, превышает значение показателя, необходимого для достижения результата предоставления субсидии, предусмотренное соглашением, размер субсидии, подлежащей предоставлению за отчетный месяц, изменяется при наличии бюджетных средств, предусмотренных Министерству в текущем финансовом году на предоставление субсидии.";</w:t>
      </w:r>
    </w:p>
    <w:p w14:paraId="5181D41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шестом цифры "12" заменить цифрами "5.13";</w:t>
      </w:r>
    </w:p>
    <w:p w14:paraId="7CB2CDC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14) пункты 18, 19 изложить в следующей редакции:</w:t>
      </w:r>
    </w:p>
    <w:p w14:paraId="728D071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"18. Результатом предоставления субсидии является</w:t>
      </w:r>
      <w:r w:rsidRPr="00AE3EA4">
        <w:rPr>
          <w:rFonts w:ascii="Times New Roman" w:hAnsi="Times New Roman" w:cs="Times New Roman"/>
          <w:sz w:val="28"/>
          <w:szCs w:val="28"/>
        </w:rPr>
        <w:t xml:space="preserve"> доля обучающихся, получающих образование за счет средств субсидии, в общей численности обучающихся, на финансовое обеспечение получения образования которых предоставлена субсидия</w:t>
      </w:r>
      <w:r w:rsidRPr="00AE3EA4">
        <w:rPr>
          <w:rFonts w:ascii="Times New Roman" w:eastAsia="Times New Roman" w:hAnsi="Times New Roman" w:cs="Times New Roman"/>
          <w:sz w:val="28"/>
          <w:szCs w:val="28"/>
          <w:lang w:eastAsia="ru-RU"/>
        </w:rPr>
        <w:t>.</w:t>
      </w:r>
    </w:p>
    <w:p w14:paraId="2755AF0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Значение результата предоставления субсидии устанавливается соглашением. Конечное значение результата предоставления субсидии – 100 процентов.</w:t>
      </w:r>
    </w:p>
    <w:p w14:paraId="1D28B03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AE3EA4">
        <w:rPr>
          <w:rFonts w:ascii="Times New Roman" w:eastAsia="Times New Roman" w:hAnsi="Times New Roman" w:cs="Times New Roman"/>
          <w:sz w:val="28"/>
          <w:szCs w:val="28"/>
          <w:lang w:eastAsia="ru-RU"/>
        </w:rPr>
        <w:t>Дата завершения результата предоставления субсидии – 31 декабря текущего финансового года.</w:t>
      </w:r>
      <w:r w:rsidRPr="00AE3EA4">
        <w:rPr>
          <w:rFonts w:ascii="Calibri" w:eastAsia="Calibri" w:hAnsi="Calibri" w:cs="Times New Roman"/>
        </w:rPr>
        <w:t xml:space="preserve"> </w:t>
      </w:r>
    </w:p>
    <w:p w14:paraId="3CFD979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19. Показателем, необходимым для достижения результата предоставления субсидии является среднемесячная численность обучающихся в образовательной организации.</w:t>
      </w:r>
    </w:p>
    <w:p w14:paraId="67ADFCC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Значение показателя, необходимого для достижения результата предоставления субсидии, устанавливается соглашением.";</w:t>
      </w:r>
    </w:p>
    <w:p w14:paraId="18C77EF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8615"/>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15) в названии раздела III цифры "III" заменить цифрами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w:t>
      </w:r>
      <w:r w:rsidRPr="00AE3EA4">
        <w:rPr>
          <w:rFonts w:ascii="Times New Roman" w:eastAsia="Times New Roman" w:hAnsi="Times New Roman" w:cs="Times New Roman"/>
          <w:sz w:val="28"/>
          <w:szCs w:val="28"/>
          <w:lang w:eastAsia="ru-RU"/>
        </w:rPr>
        <w:tab/>
      </w:r>
    </w:p>
    <w:p w14:paraId="385DA7D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16) пункт 20 изложить в следующей редакции:</w:t>
      </w:r>
    </w:p>
    <w:p w14:paraId="7BFB9C3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"20. Образовательная организация представляет в Министерство отчетность об осуществлении расходов, источником финансового обеспечения которых является субсидия, отчетность о достижении результата предоставления субсидии, показателя необходимого для достижения результата предоставления субсидии, по формам, определенным типовой формой соглашения, установленного Министерством финансов Омской области,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образовательной организации):</w:t>
      </w:r>
    </w:p>
    <w:p w14:paraId="7EA5F3E0" w14:textId="77777777" w:rsidR="00024195" w:rsidRPr="00AE3EA4" w:rsidRDefault="00024195" w:rsidP="00024195">
      <w:pPr>
        <w:tabs>
          <w:tab w:val="left" w:pos="708"/>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E3EA4">
        <w:rPr>
          <w:rFonts w:ascii="Times New Roman" w:eastAsia="Calibri" w:hAnsi="Times New Roman" w:cs="Times New Roman"/>
          <w:sz w:val="28"/>
          <w:szCs w:val="28"/>
        </w:rPr>
        <w:t>- до 5 числа месяца, следующего за отчетным (ежемесячная отчетность);</w:t>
      </w:r>
    </w:p>
    <w:p w14:paraId="3F89D43B" w14:textId="77777777" w:rsidR="00024195" w:rsidRPr="00AE3EA4" w:rsidRDefault="00024195" w:rsidP="00024195">
      <w:pPr>
        <w:tabs>
          <w:tab w:val="left" w:pos="708"/>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E3EA4">
        <w:rPr>
          <w:rFonts w:ascii="Times New Roman" w:eastAsia="Calibri" w:hAnsi="Times New Roman" w:cs="Times New Roman"/>
          <w:sz w:val="28"/>
          <w:szCs w:val="28"/>
        </w:rPr>
        <w:t xml:space="preserve">- до 5 декабря отчетного года (предварительная отчетность </w:t>
      </w:r>
      <w:r w:rsidRPr="00AE3EA4">
        <w:rPr>
          <w:rFonts w:ascii="Times New Roman" w:eastAsia="Calibri" w:hAnsi="Times New Roman" w:cs="Times New Roman"/>
          <w:sz w:val="28"/>
          <w:szCs w:val="28"/>
        </w:rPr>
        <w:br/>
        <w:t>(за декабрь);</w:t>
      </w:r>
    </w:p>
    <w:p w14:paraId="259FBF0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AE3EA4">
        <w:rPr>
          <w:rFonts w:ascii="Times New Roman" w:eastAsia="Calibri" w:hAnsi="Times New Roman" w:cs="Times New Roman"/>
          <w:sz w:val="28"/>
          <w:szCs w:val="28"/>
        </w:rPr>
        <w:t xml:space="preserve">- до 20 числа месяца, следующего за отчетным годом </w:t>
      </w:r>
      <w:r w:rsidRPr="00AE3EA4">
        <w:rPr>
          <w:rFonts w:ascii="Times New Roman" w:eastAsia="Calibri" w:hAnsi="Times New Roman" w:cs="Times New Roman"/>
          <w:sz w:val="28"/>
          <w:szCs w:val="28"/>
        </w:rPr>
        <w:br/>
        <w:t>(</w:t>
      </w:r>
      <w:r w:rsidRPr="00AE3EA4">
        <w:rPr>
          <w:rFonts w:ascii="Times New Roman" w:eastAsia="Times New Roman" w:hAnsi="Times New Roman" w:cs="Times New Roman"/>
          <w:sz w:val="28"/>
          <w:szCs w:val="28"/>
          <w:lang w:eastAsia="ru-RU"/>
        </w:rPr>
        <w:t>итоговая отчетность (за декабрь).</w:t>
      </w:r>
    </w:p>
    <w:p w14:paraId="7C6FBF4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Сроки представления и формы дополнительной отчетности могут устанавливаться соглашением.";</w:t>
      </w:r>
    </w:p>
    <w:p w14:paraId="660A549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17) в названии раздела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 xml:space="preserve"> цифры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 заменить цифрами "</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w:t>
      </w:r>
    </w:p>
    <w:p w14:paraId="355D306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18) в пункте 22:</w:t>
      </w:r>
    </w:p>
    <w:p w14:paraId="5316B4A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абзац первый дополнить словами "и средств, полученных на основании договоров, заключенных с образовательными организациями, в областной бюджет (далее – уведомление о возврате)";</w:t>
      </w:r>
    </w:p>
    <w:p w14:paraId="291E928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втором:</w:t>
      </w:r>
    </w:p>
    <w:p w14:paraId="14E8805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слова "Субсидия (часть субсидии) подлежит" заменить словами "Субсидия (часть субсидии) и средства, полученные на основании договоров, заключенных с образовательными организациями, подлежат";</w:t>
      </w:r>
    </w:p>
    <w:p w14:paraId="36914D8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слова ", предусмотренных в настоящем пункте" заменить словами "о возврате";</w:t>
      </w:r>
    </w:p>
    <w:p w14:paraId="7F57CA1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19) пункт 23 изложить в следующей редакции:</w:t>
      </w:r>
    </w:p>
    <w:p w14:paraId="65EFFDD0"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"23. При </w:t>
      </w:r>
      <w:proofErr w:type="spellStart"/>
      <w:r w:rsidRPr="00AE3EA4">
        <w:rPr>
          <w:rFonts w:ascii="Times New Roman" w:eastAsia="Times New Roman" w:hAnsi="Times New Roman" w:cs="Times New Roman"/>
          <w:sz w:val="28"/>
          <w:szCs w:val="28"/>
          <w:lang w:eastAsia="ru-RU"/>
        </w:rPr>
        <w:t>недостижении</w:t>
      </w:r>
      <w:proofErr w:type="spellEnd"/>
      <w:r w:rsidRPr="00AE3EA4">
        <w:rPr>
          <w:rFonts w:ascii="Times New Roman" w:eastAsia="Times New Roman" w:hAnsi="Times New Roman" w:cs="Times New Roman"/>
          <w:sz w:val="28"/>
          <w:szCs w:val="28"/>
          <w:lang w:eastAsia="ru-RU"/>
        </w:rPr>
        <w:t xml:space="preserve"> значений результата предоставления субсидии, показателя, необходимого для достижения результата предоставления субсидии, установленных в соглашении, часть субсидии подлежит возврату в областной бюджет в течение 30 календарных дней со дня получения образовательной организацией уведомления о возврате субсидии, направленного Министерством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образовательной организации) не позднее 3 рабочих дней со дня обнаружения указанного нарушения.</w:t>
      </w:r>
    </w:p>
    <w:p w14:paraId="42E8F658"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Размер части субсидии, подлежащей возврату в областной бюджет, рассчитывается по формуле:</w:t>
      </w:r>
    </w:p>
    <w:p w14:paraId="7E3F6961"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w:t>
      </w:r>
    </w:p>
    <w:p w14:paraId="61BA9F27"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 СП – СФ, где:</w:t>
      </w:r>
    </w:p>
    <w:p w14:paraId="4F78912E"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w:t>
      </w:r>
    </w:p>
    <w:p w14:paraId="5F666EC5"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 размер части субсидии, подлежащей возврату в областной бюджет;</w:t>
      </w:r>
    </w:p>
    <w:p w14:paraId="77B46C55"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СП – размер субсидии, рассчитанный согласно методике, с учетом плановых значений результата предоставления субсидии,</w:t>
      </w:r>
      <w:r w:rsidRPr="00AE3EA4">
        <w:t xml:space="preserve"> </w:t>
      </w:r>
      <w:r w:rsidRPr="00AE3EA4">
        <w:rPr>
          <w:rFonts w:ascii="Times New Roman" w:eastAsia="Times New Roman" w:hAnsi="Times New Roman" w:cs="Times New Roman"/>
          <w:sz w:val="28"/>
          <w:szCs w:val="28"/>
          <w:lang w:eastAsia="ru-RU"/>
        </w:rPr>
        <w:t>показателя, необходимого для достижения результата предоставления субсидии, предусмотренных соглашением;</w:t>
      </w:r>
    </w:p>
    <w:p w14:paraId="5FACE0E1"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СФ – размер субсидии, рассчитанный согласно методике, с учетом фактических значений достигнутого образовательной организацией результата предоставления субсидии, показателя, необходимого для достижения результата предоставления субсидии, указанных в отчетности.";</w:t>
      </w:r>
    </w:p>
    <w:p w14:paraId="7BB4D7A6" w14:textId="77777777" w:rsidR="003C4C9B" w:rsidRPr="00AE3EA4" w:rsidRDefault="00024195" w:rsidP="003C4C9B">
      <w:pPr>
        <w:spacing w:after="0" w:line="240" w:lineRule="auto"/>
        <w:ind w:firstLine="709"/>
        <w:jc w:val="both"/>
        <w:rPr>
          <w:rFonts w:ascii="Times New Roman" w:eastAsia="Times New Roman" w:hAnsi="Times New Roman" w:cs="Times New Roman"/>
          <w:sz w:val="28"/>
          <w:szCs w:val="28"/>
        </w:rPr>
      </w:pPr>
      <w:r w:rsidRPr="00AE3EA4">
        <w:rPr>
          <w:rFonts w:ascii="Times New Roman" w:eastAsia="Times New Roman" w:hAnsi="Times New Roman" w:cs="Times New Roman"/>
          <w:sz w:val="28"/>
          <w:szCs w:val="28"/>
          <w:lang w:eastAsia="ru-RU"/>
        </w:rPr>
        <w:t>2. </w:t>
      </w:r>
      <w:r w:rsidR="003C4C9B" w:rsidRPr="00AE3EA4">
        <w:rPr>
          <w:rFonts w:ascii="Times New Roman" w:eastAsia="Times New Roman" w:hAnsi="Times New Roman" w:cs="Times New Roman"/>
          <w:sz w:val="28"/>
          <w:szCs w:val="28"/>
        </w:rPr>
        <w:t>Внести в приложение № 1 "</w:t>
      </w:r>
      <w:r w:rsidR="003C4C9B" w:rsidRPr="00AE3EA4">
        <w:rPr>
          <w:rFonts w:ascii="Times New Roman" w:eastAsia="Times New Roman" w:hAnsi="Times New Roman" w:cs="Times New Roman"/>
          <w:sz w:val="28"/>
          <w:szCs w:val="28"/>
          <w:lang w:eastAsia="ru-RU"/>
        </w:rPr>
        <w:t xml:space="preserve">Положение о комиссии по делам несовершеннолетних и защите их прав при Правительстве Омской области" </w:t>
      </w:r>
      <w:r w:rsidR="003C4C9B" w:rsidRPr="00AE3EA4">
        <w:rPr>
          <w:rFonts w:ascii="Times New Roman" w:eastAsia="Times New Roman" w:hAnsi="Times New Roman" w:cs="Times New Roman"/>
          <w:sz w:val="28"/>
          <w:szCs w:val="28"/>
          <w:lang w:eastAsia="ru-RU"/>
        </w:rPr>
        <w:br/>
        <w:t xml:space="preserve">к </w:t>
      </w:r>
      <w:r w:rsidR="003C4C9B" w:rsidRPr="00AE3EA4">
        <w:rPr>
          <w:rFonts w:ascii="Times New Roman" w:eastAsia="Times New Roman" w:hAnsi="Times New Roman" w:cs="Times New Roman"/>
          <w:sz w:val="28"/>
          <w:szCs w:val="28"/>
        </w:rPr>
        <w:t xml:space="preserve">постановлению Правительства Омской области от 6 апреля 2015 года </w:t>
      </w:r>
      <w:r w:rsidR="003C4C9B" w:rsidRPr="00AE3EA4">
        <w:rPr>
          <w:rFonts w:ascii="Times New Roman" w:eastAsia="Times New Roman" w:hAnsi="Times New Roman" w:cs="Times New Roman"/>
          <w:sz w:val="28"/>
          <w:szCs w:val="28"/>
        </w:rPr>
        <w:br/>
        <w:t xml:space="preserve">№ 83-п </w:t>
      </w:r>
      <w:r w:rsidR="003C4C9B" w:rsidRPr="00AE3EA4">
        <w:rPr>
          <w:rFonts w:ascii="Times New Roman" w:eastAsia="Times New Roman" w:hAnsi="Times New Roman" w:cs="Times New Roman"/>
          <w:sz w:val="28"/>
          <w:szCs w:val="28"/>
          <w:lang w:eastAsia="ru-RU"/>
        </w:rPr>
        <w:t>"О комиссии по делам несовершеннолетних и защите их прав при Правительстве Омской области"</w:t>
      </w:r>
      <w:r w:rsidR="003C4C9B" w:rsidRPr="00AE3EA4">
        <w:rPr>
          <w:rFonts w:ascii="Times New Roman" w:eastAsia="Times New Roman" w:hAnsi="Times New Roman" w:cs="Times New Roman"/>
          <w:sz w:val="28"/>
          <w:szCs w:val="28"/>
        </w:rPr>
        <w:t xml:space="preserve"> следующие изменения:</w:t>
      </w:r>
    </w:p>
    <w:p w14:paraId="63C20027" w14:textId="77777777" w:rsidR="003C4C9B" w:rsidRPr="00AE3EA4" w:rsidRDefault="003C4C9B" w:rsidP="003C4C9B">
      <w:pPr>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включить</w:t>
      </w:r>
      <w:r w:rsidRPr="00AE3EA4">
        <w:rPr>
          <w:rFonts w:ascii="Times New Roman" w:eastAsia="Times New Roman" w:hAnsi="Times New Roman" w:cs="Times New Roman"/>
          <w:sz w:val="28"/>
          <w:szCs w:val="28"/>
        </w:rPr>
        <w:t xml:space="preserve"> </w:t>
      </w:r>
      <w:proofErr w:type="spellStart"/>
      <w:r w:rsidRPr="00AE3EA4">
        <w:rPr>
          <w:rFonts w:ascii="Times New Roman" w:eastAsia="Times New Roman" w:hAnsi="Times New Roman" w:cs="Times New Roman"/>
          <w:sz w:val="28"/>
          <w:szCs w:val="28"/>
        </w:rPr>
        <w:t>Тумар</w:t>
      </w:r>
      <w:proofErr w:type="spellEnd"/>
      <w:r w:rsidRPr="00AE3EA4">
        <w:rPr>
          <w:rFonts w:ascii="Times New Roman" w:eastAsia="Times New Roman" w:hAnsi="Times New Roman" w:cs="Times New Roman"/>
          <w:sz w:val="28"/>
          <w:szCs w:val="28"/>
        </w:rPr>
        <w:t xml:space="preserve"> Елену Анатольевну – временно исполняющего обязанности председателя Омского регионального отделения Общероссийской общественно-государственной детско-юношеской организации "Российское движение школьников"</w:t>
      </w:r>
      <w:r w:rsidRPr="00AE3EA4">
        <w:rPr>
          <w:rFonts w:ascii="Times New Roman" w:eastAsia="Times New Roman" w:hAnsi="Times New Roman" w:cs="Times New Roman"/>
          <w:sz w:val="28"/>
          <w:szCs w:val="28"/>
          <w:lang w:eastAsia="ru-RU"/>
        </w:rPr>
        <w:t xml:space="preserve"> (по согласованию);</w:t>
      </w:r>
    </w:p>
    <w:p w14:paraId="248CB3F5" w14:textId="77777777" w:rsidR="003C4C9B" w:rsidRPr="00AE3EA4" w:rsidRDefault="003C4C9B" w:rsidP="003C4C9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E3EA4">
        <w:rPr>
          <w:rFonts w:ascii="Times New Roman" w:eastAsia="Times New Roman" w:hAnsi="Times New Roman" w:cs="Times New Roman"/>
          <w:sz w:val="28"/>
          <w:szCs w:val="28"/>
        </w:rPr>
        <w:t>2) исключить Кравченко Наталью Васильевну.</w:t>
      </w:r>
    </w:p>
    <w:p w14:paraId="063BF614" w14:textId="531F6176" w:rsidR="00024195" w:rsidRPr="00AE3EA4" w:rsidRDefault="003C4C9B"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3. </w:t>
      </w:r>
      <w:r w:rsidR="00024195" w:rsidRPr="00AE3EA4">
        <w:rPr>
          <w:rFonts w:ascii="Times New Roman" w:eastAsia="Times New Roman" w:hAnsi="Times New Roman" w:cs="Times New Roman"/>
          <w:sz w:val="28"/>
          <w:szCs w:val="28"/>
          <w:lang w:eastAsia="ru-RU"/>
        </w:rPr>
        <w:t>Внести в приложение "Порядок предоставления субсидий юридическим лицам, в том числе некоммерческим организациям (за исключением государственных (муниципальных) учреждений), индивидуальным предпринимателям – производителям товаров, работ, услуг в сфере дошкольного образования", утвержденный постановлением Правительства Омской области от 31 мая 2017 года № 154-п, следующие изменения:</w:t>
      </w:r>
    </w:p>
    <w:p w14:paraId="455C04A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в пункте 3:</w:t>
      </w:r>
    </w:p>
    <w:p w14:paraId="762C4F8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 xml:space="preserve">- в абзаце первом после слова "субсидий" дополнить словами </w:t>
      </w:r>
      <w:r w:rsidRPr="00AE3EA4">
        <w:rPr>
          <w:rFonts w:ascii="Times New Roman" w:eastAsia="Times New Roman" w:hAnsi="Times New Roman" w:cs="Times New Roman"/>
          <w:sz w:val="28"/>
          <w:szCs w:val="28"/>
          <w:lang w:eastAsia="ru-RU"/>
        </w:rPr>
        <w:br/>
        <w:t>"на соответствующий финансовый год";</w:t>
      </w:r>
    </w:p>
    <w:p w14:paraId="1CF35FA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дополнить абзацем следующего содержания:</w:t>
      </w:r>
    </w:p>
    <w:p w14:paraId="3FA98EA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"Сведения о субсидиях размещаются на едином портале бюджетной системы Российской Федерации в информационно-телекоммуникационной сети "Интернет" (далее соответственно – единый портал, сеть "Интернет") </w:t>
      </w:r>
      <w:r w:rsidRPr="00AE3EA4">
        <w:rPr>
          <w:rFonts w:ascii="Times New Roman" w:eastAsia="Times New Roman" w:hAnsi="Times New Roman" w:cs="Times New Roman"/>
          <w:sz w:val="28"/>
          <w:szCs w:val="28"/>
          <w:lang w:eastAsia="ru-RU"/>
        </w:rPr>
        <w:br/>
        <w:t>(в разделе единого портала) при формировании проекта закона об областном бюджете (проекта закона о внесении изменений в закон об областном бюджете).";</w:t>
      </w:r>
    </w:p>
    <w:p w14:paraId="66D2F96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дополнить пунктом 4.1 следующего содержания:</w:t>
      </w:r>
    </w:p>
    <w:p w14:paraId="46B6E8F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 Способом проведения отбора является запрос предложений (заявок).";</w:t>
      </w:r>
    </w:p>
    <w:p w14:paraId="721431E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3) после раздела </w:t>
      </w:r>
      <w:r w:rsidRPr="00AE3EA4">
        <w:rPr>
          <w:rFonts w:ascii="Times New Roman" w:eastAsia="Times New Roman" w:hAnsi="Times New Roman" w:cs="Times New Roman"/>
          <w:sz w:val="28"/>
          <w:szCs w:val="28"/>
          <w:lang w:val="en-US" w:eastAsia="ru-RU"/>
        </w:rPr>
        <w:t>I</w:t>
      </w:r>
      <w:r w:rsidRPr="00AE3EA4">
        <w:rPr>
          <w:rFonts w:ascii="Times New Roman" w:eastAsia="Times New Roman" w:hAnsi="Times New Roman" w:cs="Times New Roman"/>
          <w:sz w:val="28"/>
          <w:szCs w:val="28"/>
          <w:lang w:eastAsia="ru-RU"/>
        </w:rPr>
        <w:t xml:space="preserve"> дополнить разделом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xml:space="preserve"> следующего содержания:</w:t>
      </w:r>
    </w:p>
    <w:p w14:paraId="0BCC6E60" w14:textId="77777777" w:rsidR="0018651D" w:rsidRPr="00AE3EA4" w:rsidRDefault="0018651D"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3CB3168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Порядок проведения отбора</w:t>
      </w:r>
    </w:p>
    <w:p w14:paraId="3D7498C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14:paraId="3D15F2AB" w14:textId="400D45E0"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4.2. Отбор получателей субсидий проводится на основании запроса предложений (заявок), направленных получателями субсидий для участия в отборе (далее – заявки), исходя из соответствия получателей субсидий критериям отбора, установленным настоящим Порядком, и очередности поступления заявок.</w:t>
      </w:r>
    </w:p>
    <w:p w14:paraId="0E0B64F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4.3. В целях проведения отбора Министерство не позднее чем за </w:t>
      </w:r>
      <w:r w:rsidRPr="00AE3EA4">
        <w:rPr>
          <w:rFonts w:ascii="Times New Roman" w:eastAsia="Times New Roman" w:hAnsi="Times New Roman" w:cs="Times New Roman"/>
          <w:sz w:val="28"/>
          <w:szCs w:val="28"/>
          <w:lang w:eastAsia="ru-RU"/>
        </w:rPr>
        <w:br/>
        <w:t xml:space="preserve">2 рабочих дня до даты начала приема заявок на участие в отборе размещает на едином портале и на официальном сайте </w:t>
      </w:r>
      <w:r w:rsidRPr="00AE3EA4">
        <w:rPr>
          <w:rFonts w:ascii="Times New Roman" w:eastAsia="Times New Roman" w:hAnsi="Times New Roman" w:cs="Times New Roman"/>
          <w:sz w:val="28"/>
          <w:szCs w:val="28"/>
          <w:lang w:eastAsia="ru-RU"/>
        </w:rPr>
        <w:br/>
        <w:t xml:space="preserve">Министерства в сети "Интернет" по адресу: </w:t>
      </w:r>
      <w:hyperlink r:id="rId7" w:history="1">
        <w:r w:rsidRPr="00AE3EA4">
          <w:rPr>
            <w:rFonts w:ascii="Times New Roman" w:eastAsia="Times New Roman" w:hAnsi="Times New Roman" w:cs="Times New Roman"/>
            <w:sz w:val="28"/>
            <w:szCs w:val="28"/>
            <w:lang w:eastAsia="ru-RU"/>
          </w:rPr>
          <w:t>http://mobr.omskportal.ru/oiv/mobr</w:t>
        </w:r>
      </w:hyperlink>
      <w:r w:rsidRPr="00AE3EA4">
        <w:rPr>
          <w:rFonts w:ascii="Times New Roman" w:eastAsia="Times New Roman" w:hAnsi="Times New Roman" w:cs="Times New Roman"/>
          <w:sz w:val="28"/>
          <w:szCs w:val="28"/>
          <w:lang w:eastAsia="ru-RU"/>
        </w:rPr>
        <w:t xml:space="preserve"> (далее – официальный сайт) объявление о проведении отбора с указанием:</w:t>
      </w:r>
    </w:p>
    <w:p w14:paraId="662C045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 срока проведения отбора (даты и времени начала (окончания) подачи (приема) заявок получателей субсидии), который не может быть меньше </w:t>
      </w:r>
      <w:r w:rsidRPr="00AE3EA4">
        <w:rPr>
          <w:rFonts w:ascii="Times New Roman" w:eastAsia="Times New Roman" w:hAnsi="Times New Roman" w:cs="Times New Roman"/>
          <w:sz w:val="28"/>
          <w:szCs w:val="28"/>
          <w:lang w:eastAsia="ru-RU"/>
        </w:rPr>
        <w:br/>
        <w:t>30 календарных дней, следующих за днем размещения объявления о проведении отбора;</w:t>
      </w:r>
    </w:p>
    <w:p w14:paraId="41B0079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наименования, места нахождения, почтового адреса, адреса электронной почты Министерства;</w:t>
      </w:r>
    </w:p>
    <w:p w14:paraId="1920720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результатов, в целях достижения которых предоставляется субсидия (далее – результаты предоставления субсидии) в соответствии с пунктом 14 настоящего Порядка;</w:t>
      </w:r>
    </w:p>
    <w:p w14:paraId="0CC3D45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доменного имени, и (или) сетевого адреса, и (или) указателей страниц сайта в сети "Интернет", на котором обеспечивается проведение отбора;</w:t>
      </w:r>
    </w:p>
    <w:p w14:paraId="4FB58D8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 требований к получателям субсидий в соответствии с пунктом </w:t>
      </w:r>
      <w:proofErr w:type="gramStart"/>
      <w:r w:rsidRPr="00AE3EA4">
        <w:rPr>
          <w:rFonts w:ascii="Times New Roman" w:eastAsia="Times New Roman" w:hAnsi="Times New Roman" w:cs="Times New Roman"/>
          <w:sz w:val="28"/>
          <w:szCs w:val="28"/>
          <w:lang w:eastAsia="ru-RU"/>
        </w:rPr>
        <w:t>4.4  настоящего</w:t>
      </w:r>
      <w:proofErr w:type="gramEnd"/>
      <w:r w:rsidRPr="00AE3EA4">
        <w:rPr>
          <w:rFonts w:ascii="Times New Roman" w:eastAsia="Times New Roman" w:hAnsi="Times New Roman" w:cs="Times New Roman"/>
          <w:sz w:val="28"/>
          <w:szCs w:val="28"/>
          <w:lang w:eastAsia="ru-RU"/>
        </w:rPr>
        <w:t xml:space="preserve"> Порядка и перечня документов, представляемых для подтверждения их соответствия указанным требованиям;</w:t>
      </w:r>
    </w:p>
    <w:p w14:paraId="03036D4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порядка подачи заявок получателями субсидий и требований, предъявляемых к форме и содержанию заявок, подаваемых получателями субсидий, в соответствии с пунктом 4.5 настоящего Порядка;</w:t>
      </w:r>
    </w:p>
    <w:p w14:paraId="3584129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7) порядка отзыва заявок получателей субсидий, порядка возврата заявок получателей субсидий, определяющего в том числе основания для возврата заявок получателей субсидий, порядка внесения изменений в заявки получателей субсидий;</w:t>
      </w:r>
    </w:p>
    <w:p w14:paraId="26C9DD8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правил рассмотрения заявок получателей субсидий в соответствии с пунктами 4.7 – 4.15 настоящего Порядка;</w:t>
      </w:r>
    </w:p>
    <w:p w14:paraId="2943ACF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порядка предоставления получателям субсидий разъяснений положений объявления о проведении отбора, даты начала и окончания срока такого предоставления;</w:t>
      </w:r>
    </w:p>
    <w:p w14:paraId="244FCA1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срока, в течение которого победитель (победители) отбора должен подписать соглашение о предоставлении субсидии (далее – соглашение);</w:t>
      </w:r>
    </w:p>
    <w:p w14:paraId="2409857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условий признания победителя (победителей) отбора уклонившимся от заключения соглашения;</w:t>
      </w:r>
    </w:p>
    <w:p w14:paraId="1C51F24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12) даты размещения результатов отбора на едином портале и официальном сайте, которая не может быть позднее 14-го календарного дня, следующего за днем определения победителя отбора.</w:t>
      </w:r>
    </w:p>
    <w:p w14:paraId="0EC89C0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4.4. Требования к получателям субсидии:</w:t>
      </w:r>
    </w:p>
    <w:p w14:paraId="4115C92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соответствие получателей субсидий на первое число месяца, предшествующего месяцу, в котором планируется проведение отбора, следующим требованиям:</w:t>
      </w:r>
    </w:p>
    <w:p w14:paraId="7BD1A6A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отсутствие у получателей субсидий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34F2CF8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отсутствие у получателей субсидий просроченной задолженности по возврату в областной бюджет субсидий, бюджетных инвестиций, предоставленных в том числе в соответствии с иными правовыми актами Омской области, а также иной просроченной (неурегулированной) задолженности по денежным обязательствам перед Омской областью;</w:t>
      </w:r>
    </w:p>
    <w:p w14:paraId="620F26F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получатели субсидий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их деятельность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свою деятельность в качестве индивидуального предпринимателя;</w:t>
      </w:r>
    </w:p>
    <w:p w14:paraId="7A566D7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являющихся получателем субсидии;</w:t>
      </w:r>
    </w:p>
    <w:p w14:paraId="60B1DCE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получатели субсидий не должны являться иностранными юридическими лицами, а также российскими юридическими лицами, в уставном </w:t>
      </w:r>
      <w:r w:rsidRPr="00AE3EA4">
        <w:rPr>
          <w:rFonts w:ascii="Times New Roman" w:eastAsia="Times New Roman" w:hAnsi="Times New Roman" w:cs="Times New Roman"/>
          <w:sz w:val="28"/>
          <w:szCs w:val="28"/>
          <w:lang w:eastAsia="ru-RU"/>
        </w:rPr>
        <w:lastRenderedPageBreak/>
        <w:t>(складочном)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2275253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получатели субсидий не должны получать средства из областного бюджет</w:t>
      </w:r>
      <w:r w:rsidR="001A652A" w:rsidRPr="00AE3EA4">
        <w:rPr>
          <w:rFonts w:ascii="Times New Roman" w:eastAsia="Times New Roman" w:hAnsi="Times New Roman" w:cs="Times New Roman"/>
          <w:sz w:val="28"/>
          <w:szCs w:val="28"/>
          <w:lang w:eastAsia="ru-RU"/>
        </w:rPr>
        <w:t>а</w:t>
      </w:r>
      <w:r w:rsidRPr="00AE3EA4">
        <w:rPr>
          <w:rFonts w:ascii="Times New Roman" w:eastAsia="Times New Roman" w:hAnsi="Times New Roman" w:cs="Times New Roman"/>
          <w:sz w:val="28"/>
          <w:szCs w:val="28"/>
          <w:lang w:eastAsia="ru-RU"/>
        </w:rPr>
        <w:t xml:space="preserve"> на основании иных нормативных правовых актов Омской области на цель, указанную в пункте 2 настоящего Порядка;</w:t>
      </w:r>
    </w:p>
    <w:p w14:paraId="0321CD3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отсутствие задолженности получателей субсидий по выплате заработной платы работникам на дату подачи заявки на получение субсидий.</w:t>
      </w:r>
    </w:p>
    <w:p w14:paraId="42CB1BE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4.5. </w:t>
      </w:r>
      <w:r w:rsidRPr="00AE3EA4">
        <w:rPr>
          <w:rFonts w:ascii="Times New Roman" w:eastAsia="Calibri" w:hAnsi="Times New Roman" w:cs="Times New Roman"/>
          <w:sz w:val="28"/>
          <w:szCs w:val="28"/>
          <w:lang w:eastAsia="ru-RU"/>
        </w:rPr>
        <w:t>В ц</w:t>
      </w:r>
      <w:r w:rsidR="001A652A" w:rsidRPr="00AE3EA4">
        <w:rPr>
          <w:rFonts w:ascii="Times New Roman" w:eastAsia="Calibri" w:hAnsi="Times New Roman" w:cs="Times New Roman"/>
          <w:sz w:val="28"/>
          <w:szCs w:val="28"/>
          <w:lang w:eastAsia="ru-RU"/>
        </w:rPr>
        <w:t>елях участия в отборе получатель</w:t>
      </w:r>
      <w:r w:rsidRPr="00AE3EA4">
        <w:rPr>
          <w:rFonts w:ascii="Times New Roman" w:eastAsia="Calibri" w:hAnsi="Times New Roman" w:cs="Times New Roman"/>
          <w:sz w:val="28"/>
          <w:szCs w:val="28"/>
          <w:lang w:eastAsia="ru-RU"/>
        </w:rPr>
        <w:t xml:space="preserve"> субсиди</w:t>
      </w:r>
      <w:r w:rsidR="001A652A" w:rsidRPr="00AE3EA4">
        <w:rPr>
          <w:rFonts w:ascii="Times New Roman" w:eastAsia="Calibri" w:hAnsi="Times New Roman" w:cs="Times New Roman"/>
          <w:sz w:val="28"/>
          <w:szCs w:val="28"/>
          <w:lang w:eastAsia="ru-RU"/>
        </w:rPr>
        <w:t>и</w:t>
      </w:r>
      <w:r w:rsidRPr="00AE3EA4">
        <w:rPr>
          <w:rFonts w:ascii="Times New Roman" w:eastAsia="Calibri" w:hAnsi="Times New Roman" w:cs="Times New Roman"/>
          <w:sz w:val="28"/>
          <w:szCs w:val="28"/>
          <w:lang w:eastAsia="ru-RU"/>
        </w:rPr>
        <w:t xml:space="preserve"> представляет в Министерство в установленный им срок заявку</w:t>
      </w:r>
      <w:r w:rsidRPr="00AE3EA4">
        <w:rPr>
          <w:rFonts w:ascii="Consolas" w:eastAsia="Calibri" w:hAnsi="Consolas" w:cs="Consolas"/>
          <w:sz w:val="20"/>
          <w:szCs w:val="20"/>
        </w:rPr>
        <w:t xml:space="preserve"> </w:t>
      </w:r>
      <w:r w:rsidRPr="00AE3EA4">
        <w:rPr>
          <w:rFonts w:ascii="Times New Roman" w:eastAsia="Calibri" w:hAnsi="Times New Roman" w:cs="Times New Roman"/>
          <w:sz w:val="28"/>
          <w:szCs w:val="28"/>
          <w:lang w:eastAsia="ru-RU"/>
        </w:rPr>
        <w:t>по форме, утвержденной Министерством, включающую следующие документы</w:t>
      </w:r>
      <w:r w:rsidRPr="00AE3EA4">
        <w:rPr>
          <w:rFonts w:ascii="Times New Roman" w:eastAsia="Times New Roman" w:hAnsi="Times New Roman" w:cs="Times New Roman"/>
          <w:sz w:val="28"/>
          <w:szCs w:val="28"/>
          <w:lang w:eastAsia="ru-RU"/>
        </w:rPr>
        <w:t>:</w:t>
      </w:r>
    </w:p>
    <w:p w14:paraId="04F9A9F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копия устава (для юридических лиц), заверенная уполномоченным представителем юридического лица, или копия документа, удостоверяющего личность гражданина Российской Федерации (для индивидуальных предпринимателей);</w:t>
      </w:r>
    </w:p>
    <w:p w14:paraId="78F917D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документ, содержащий сведения о лицензии (за исключением индивидуальных предпринимателей, осуществляющих образовательную деятельность непосредственно);</w:t>
      </w:r>
    </w:p>
    <w:p w14:paraId="0714105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копия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14:paraId="27C3718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копия свидетельства о постановке на учет в налоговом органе;</w:t>
      </w:r>
    </w:p>
    <w:p w14:paraId="0FE65FE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копии договоров, заключенных с родителями (законными представителями) детей с тяжелыми нарушениями речи, содержащих условие о реализации адаптированной образовательной программы дошкольного образования для детей с тяжелыми нарушениями речи и об осуществлении присмотра и ухода за детьми с тяжелыми нарушениями речи безвозмездно, заверенные руководителем юридического лица или индивидуальным предпринимателем;</w:t>
      </w:r>
    </w:p>
    <w:p w14:paraId="13F99B9A"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по состоянию на первое число месяца, предшествующего месяцу, в котором планируется проведение отбора;</w:t>
      </w:r>
    </w:p>
    <w:p w14:paraId="69D31A6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7) справка об отсутствии задолженности получателя субсидии по выплате заработной платы работникам на дату подачи заявки на получение субсидий;</w:t>
      </w:r>
    </w:p>
    <w:p w14:paraId="62A8580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8) копии документов, подтверждающих понесенные затраты в группах, в которых осуществляется реализация адаптированной образовательной программы дошкольного образования для детей с тяжелыми нарушениями </w:t>
      </w:r>
      <w:r w:rsidRPr="00AE3EA4">
        <w:rPr>
          <w:rFonts w:ascii="Times New Roman" w:eastAsia="Times New Roman" w:hAnsi="Times New Roman" w:cs="Times New Roman"/>
          <w:sz w:val="28"/>
          <w:szCs w:val="28"/>
          <w:lang w:eastAsia="ru-RU"/>
        </w:rPr>
        <w:lastRenderedPageBreak/>
        <w:t>речи, присмотр и уход за детьми с тяжелыми нарушениями речи (далее – группы), в том числе:</w:t>
      </w:r>
    </w:p>
    <w:p w14:paraId="6F46CFE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копии документов, подтверждающих размер фактически произведенных затрат на оплату труда работников в отчетном периоде, и документов, подтверждающих перечисление денежных средств работникам (копии платежных поручений на перечисление денежных средств по оплате труда работников и страховых взносов в государственные внебюджетные фонды, заверенные руководителем юридического лица или индивидуальным предпринимателем), копии иных предусмотренных учетной политикой получателя субсидии и подтверждающих указанные расходы документов, заверенные руководителем юридического лица или индивидуальным предпринимателем;</w:t>
      </w:r>
    </w:p>
    <w:p w14:paraId="0AA1A67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копии договоров, заверенные руководителем юридического лица или индивидуальным предпринимателем, копии счетов или счетов-фактур, заверенные руководителем юридического лица или индивидуальным предпринимателем, копии платежных поручений, заверенные руководителем юридического лица или индивидуальным предпринимателем, копии иных предусмотренных учетной политикой получателя субсидии и подтверждающих расходы на оплату услуг отопления, горячего и холодного водоснабжения, водоотведения, газоснабжения и электроснабжения (включая услуги транспортировки по водопроводным, газораспределительным и электрическим сетям) документов, заверенные руководителем юридического лица или индивидуальным предпринимателем;</w:t>
      </w:r>
    </w:p>
    <w:p w14:paraId="767BA78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копии договоров, заверенные руководителем юридического лица или индивидуальным предпринимателем, копии счетов или счетов-фактур, товарных накладных, заверенные руководителем юридического лица или индивидуальным предпринимателем, копии платежных поручений, заверенные руководителем юридического лица или индивидуальным предпринимателем, копии документов, подтверждающих факты выдачи денежных средств в подотчет материально ответственным лицам, копии авансовых отчетов (с приложением подтверждающих расходы на приобретение продуктов питания копий платежных документов, заверенных руководителем юридического лица или индивидуальным предпринимателем), копии иных предусмотренных учетной политикой получателя субсидии и подтверждающих расходы на приобретение продуктов питания документов, заверенные руководителем юридического лица или индивидуальным предпринимателем;</w:t>
      </w:r>
    </w:p>
    <w:p w14:paraId="00D5C0E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 копии договоров аренды, субаренды помещений, используемых получателем субсидии для реализации адаптированной образовательной программы дошкольного образования для детей с тяжелыми нарушениями речи и осуществления присмотра и ухода за детьми с тяжелыми нарушениями речи, копии счетов или счетов-фактур, заверенные руководителем юридического лица или индивидуальным предпринимателем, копии платежных поручений, заверенные руководителем юридического лица или </w:t>
      </w:r>
      <w:r w:rsidRPr="00AE3EA4">
        <w:rPr>
          <w:rFonts w:ascii="Times New Roman" w:eastAsia="Times New Roman" w:hAnsi="Times New Roman" w:cs="Times New Roman"/>
          <w:sz w:val="28"/>
          <w:szCs w:val="28"/>
          <w:lang w:eastAsia="ru-RU"/>
        </w:rPr>
        <w:lastRenderedPageBreak/>
        <w:t>индивидуальным предпринимателем, копии иных предусмотренных учетной политикой получателя субсидии и подтверждающих расходы на плату за пользование указанными помещениями (арендную плату) документов, заверенные руководителем юридического лица или индивидуальным предпринимателем;</w:t>
      </w:r>
    </w:p>
    <w:p w14:paraId="23562AD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копия штатного расписания получателя субсидии, заверенная руководителем юридического лица или индивидуальным предпринимателем;</w:t>
      </w:r>
    </w:p>
    <w:p w14:paraId="3BB7756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и о физическом лице – производителе товаров, работ, услуг, выданная по состоянию на первое число месяца, предшествующего месяцу, в котором планируется проведение отбора;</w:t>
      </w:r>
    </w:p>
    <w:p w14:paraId="081F748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согласие на публикацию (размещение) в сети "Интернет" информации о получателе субсидий, о подаваемой получателем субсидий заявке, иной информации о получателе субсидии, связанной с соответствующим отбором, а также согласие на обработку персональных данных.</w:t>
      </w:r>
    </w:p>
    <w:p w14:paraId="39C53BB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Копии документов, указанных в подпунктах 1, 5, 8, 9 настоящего пункта, представляются с оригиналами, которые после проведения сверки незамедлительно возвращаются получателю субсидии.</w:t>
      </w:r>
    </w:p>
    <w:p w14:paraId="5E901CC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Документы, указанные в подпунктах 2 – 4, 6, 10 настоящего пункта, получатели субсидий представляют по собственной инициативе. В случае если указанные документы не представлены, Министерство запрашивает необходимую информацию в соответствии с законодательством.</w:t>
      </w:r>
    </w:p>
    <w:p w14:paraId="59AC63C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Документы, указанные в настоящем пункте, могут быть представлены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получателя субсидии).</w:t>
      </w:r>
    </w:p>
    <w:p w14:paraId="457C4AD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4.6. Документы, указанные в пункте 4.5 настоящего Порядка, должны быть оформлены получателем субсидии в соответствии с требованиями к их оформлению, установленными в объявлении о проведении отбора.</w:t>
      </w:r>
    </w:p>
    <w:p w14:paraId="4C50F95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4.7. Рассмотрение заявок получателей субсидий на предмет их соответствия установленным в объявлении о проведении отбора требованиям (далее – рассмотрение заявок)</w:t>
      </w:r>
      <w:r w:rsidRPr="00AE3EA4">
        <w:rPr>
          <w:rFonts w:ascii="Consolas" w:eastAsia="Calibri" w:hAnsi="Consolas" w:cs="Consolas"/>
          <w:sz w:val="20"/>
          <w:szCs w:val="20"/>
        </w:rPr>
        <w:t xml:space="preserve"> </w:t>
      </w:r>
      <w:r w:rsidRPr="00AE3EA4">
        <w:rPr>
          <w:rFonts w:ascii="Times New Roman" w:eastAsia="Times New Roman" w:hAnsi="Times New Roman" w:cs="Times New Roman"/>
          <w:sz w:val="28"/>
          <w:szCs w:val="28"/>
          <w:lang w:eastAsia="ru-RU"/>
        </w:rPr>
        <w:t>проводится в течение 7 рабочих дней со дня окончания срока приема заявок комиссией,</w:t>
      </w:r>
      <w:r w:rsidRPr="00AE3EA4">
        <w:rPr>
          <w:rFonts w:ascii="Consolas" w:eastAsia="Calibri" w:hAnsi="Consolas" w:cs="Consolas"/>
          <w:sz w:val="20"/>
          <w:szCs w:val="20"/>
        </w:rPr>
        <w:t xml:space="preserve"> </w:t>
      </w:r>
      <w:r w:rsidRPr="00AE3EA4">
        <w:rPr>
          <w:rFonts w:ascii="Times New Roman" w:eastAsia="Times New Roman" w:hAnsi="Times New Roman" w:cs="Times New Roman"/>
          <w:sz w:val="28"/>
          <w:szCs w:val="28"/>
          <w:lang w:eastAsia="ru-RU"/>
        </w:rPr>
        <w:t>состав и порядок деятельности которой утверждаются Министерством.</w:t>
      </w:r>
    </w:p>
    <w:p w14:paraId="597B795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состав комиссии включаются в том числе члены Общественного совета при Министерстве.</w:t>
      </w:r>
    </w:p>
    <w:p w14:paraId="70EBEC6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4.8. Комиссия по результатам рассмотрения заявок осуществляет подготовку заключения о прохождении (</w:t>
      </w:r>
      <w:proofErr w:type="spellStart"/>
      <w:r w:rsidRPr="00AE3EA4">
        <w:rPr>
          <w:rFonts w:ascii="Times New Roman" w:eastAsia="Times New Roman" w:hAnsi="Times New Roman" w:cs="Times New Roman"/>
          <w:sz w:val="28"/>
          <w:szCs w:val="28"/>
          <w:lang w:eastAsia="ru-RU"/>
        </w:rPr>
        <w:t>непрохождении</w:t>
      </w:r>
      <w:proofErr w:type="spellEnd"/>
      <w:r w:rsidRPr="00AE3EA4">
        <w:rPr>
          <w:rFonts w:ascii="Times New Roman" w:eastAsia="Times New Roman" w:hAnsi="Times New Roman" w:cs="Times New Roman"/>
          <w:sz w:val="28"/>
          <w:szCs w:val="28"/>
          <w:lang w:eastAsia="ru-RU"/>
        </w:rPr>
        <w:t>) отбора получателей субсидий (далее – заключение).</w:t>
      </w:r>
    </w:p>
    <w:p w14:paraId="25D922C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4.9. Получатель субсидий вправе внести изменения в заявку в течение </w:t>
      </w:r>
      <w:r w:rsidRPr="00AE3EA4">
        <w:rPr>
          <w:rFonts w:ascii="Times New Roman" w:eastAsia="Times New Roman" w:hAnsi="Times New Roman" w:cs="Times New Roman"/>
          <w:sz w:val="28"/>
          <w:szCs w:val="28"/>
          <w:lang w:eastAsia="ru-RU"/>
        </w:rPr>
        <w:br/>
        <w:t>2 рабочих дней со дня окончания срока приема заявок. Изменения в заявку оформляются как новая заявка.</w:t>
      </w:r>
    </w:p>
    <w:p w14:paraId="161813C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Получатель субсидий вправе отозвать заявку в срок до подготовки комиссией заключения.</w:t>
      </w:r>
    </w:p>
    <w:p w14:paraId="34BB407D"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4.10. Заключение включает:</w:t>
      </w:r>
    </w:p>
    <w:p w14:paraId="0EA5BFAC"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дату, время и место проведения рассмотрения заявок;</w:t>
      </w:r>
    </w:p>
    <w:p w14:paraId="07B6EF2C"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информацию о получателях субсидий, заявки которых были рассмотрены;</w:t>
      </w:r>
    </w:p>
    <w:p w14:paraId="10021B9E"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информацию о получателях субсидий,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3BEA2B74" w14:textId="77777777" w:rsidR="00024195" w:rsidRPr="00AE3EA4" w:rsidRDefault="00024195" w:rsidP="00024195">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наименование получателя (получателей) субсидии, с которым заключается соглашение, и размер предоставляемой ему субсидии.</w:t>
      </w:r>
    </w:p>
    <w:p w14:paraId="2191DDA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4.11. На основании заключения комиссии в срок не позднее 3 рабочих дней со дня окончания рассмотрения заявок Министерство:</w:t>
      </w:r>
    </w:p>
    <w:p w14:paraId="73F21C32" w14:textId="12B6DBB5"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принимает решение об отказе в предоставлении субсидии, при наличии ос</w:t>
      </w:r>
      <w:r w:rsidR="00976467" w:rsidRPr="00AE3EA4">
        <w:rPr>
          <w:rFonts w:ascii="Times New Roman" w:eastAsia="Times New Roman" w:hAnsi="Times New Roman" w:cs="Times New Roman"/>
          <w:sz w:val="28"/>
          <w:szCs w:val="28"/>
          <w:lang w:eastAsia="ru-RU"/>
        </w:rPr>
        <w:t>нований, предусмотренных пунктами</w:t>
      </w:r>
      <w:r w:rsidRPr="00AE3EA4">
        <w:rPr>
          <w:rFonts w:ascii="Times New Roman" w:eastAsia="Times New Roman" w:hAnsi="Times New Roman" w:cs="Times New Roman"/>
          <w:sz w:val="28"/>
          <w:szCs w:val="28"/>
          <w:lang w:eastAsia="ru-RU"/>
        </w:rPr>
        <w:t xml:space="preserve"> 4.14</w:t>
      </w:r>
      <w:r w:rsidR="00976467" w:rsidRPr="00AE3EA4">
        <w:rPr>
          <w:rFonts w:ascii="Times New Roman" w:eastAsia="Times New Roman" w:hAnsi="Times New Roman" w:cs="Times New Roman"/>
          <w:sz w:val="28"/>
          <w:szCs w:val="28"/>
          <w:lang w:eastAsia="ru-RU"/>
        </w:rPr>
        <w:t>, 12</w:t>
      </w:r>
      <w:r w:rsidRPr="00AE3EA4">
        <w:rPr>
          <w:rFonts w:ascii="Times New Roman" w:eastAsia="Times New Roman" w:hAnsi="Times New Roman" w:cs="Times New Roman"/>
          <w:sz w:val="28"/>
          <w:szCs w:val="28"/>
          <w:lang w:eastAsia="ru-RU"/>
        </w:rPr>
        <w:t xml:space="preserve"> настоящего Порядка;</w:t>
      </w:r>
    </w:p>
    <w:p w14:paraId="2A30AF0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осуществляет подготовку проекта соглашения в двух экземплярах, его подписание со своей стороны и направление получателям субсидий, прошедшим отбор, для подписания.</w:t>
      </w:r>
    </w:p>
    <w:p w14:paraId="28B6E1E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Получатели субсидий в течение 3 рабочих дней со дня получения проекта соглашения подписывают и направляют в Министерство один экземпляр соглашения.</w:t>
      </w:r>
    </w:p>
    <w:p w14:paraId="0B043BC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При несоблюдении установленного срока победитель (победители) отбора признается уклонившимся от заключения соглашения.</w:t>
      </w:r>
    </w:p>
    <w:p w14:paraId="3C75D5E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4.12. Министерство в течение 3 рабочих дней со дня получения соглашения принимает решение о предоставлении субсидии.</w:t>
      </w:r>
    </w:p>
    <w:p w14:paraId="0F9BB08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4.13. Решение о предоставлении субсидий либо об отказе в предоставлении субсидий оформляется распоряжением Министерства.</w:t>
      </w:r>
    </w:p>
    <w:p w14:paraId="62CFC19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течение 3 рабочих дней со дня принятия соответствующего решения Министерство направляет получателю субсидии уведомление о принятом решении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получателя субсидии).</w:t>
      </w:r>
    </w:p>
    <w:p w14:paraId="5742D7E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принятия решения об отказе в предоставлении субсидии в уведомлении указывается причина отклонения заявки.</w:t>
      </w:r>
    </w:p>
    <w:p w14:paraId="3A61CA8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4.14. Основаниями для отклонения заявок получателей субсидий на стадии рассмотрения заявок являются: </w:t>
      </w:r>
    </w:p>
    <w:p w14:paraId="54A28DEE" w14:textId="596FEA8C"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 xml:space="preserve">1) несоответствие получателя субсидии требованиям, предусмотренным </w:t>
      </w:r>
      <w:r w:rsidR="001E14E2" w:rsidRPr="00AE3EA4">
        <w:rPr>
          <w:rFonts w:ascii="Times New Roman" w:eastAsia="Times New Roman" w:hAnsi="Times New Roman" w:cs="Times New Roman"/>
          <w:sz w:val="28"/>
          <w:szCs w:val="28"/>
          <w:lang w:eastAsia="ru-RU"/>
        </w:rPr>
        <w:t>пунктом</w:t>
      </w:r>
      <w:r w:rsidRPr="00AE3EA4">
        <w:rPr>
          <w:rFonts w:ascii="Times New Roman" w:eastAsia="Times New Roman" w:hAnsi="Times New Roman" w:cs="Times New Roman"/>
          <w:sz w:val="28"/>
          <w:szCs w:val="28"/>
          <w:lang w:eastAsia="ru-RU"/>
        </w:rPr>
        <w:t xml:space="preserve"> 4.4 настоящего Порядка;</w:t>
      </w:r>
    </w:p>
    <w:p w14:paraId="7B2BBFD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несоответствие представленной получателем субсидии заявки и документов</w:t>
      </w:r>
      <w:r w:rsidRPr="00AE3EA4">
        <w:rPr>
          <w:rFonts w:ascii="Times New Roman" w:eastAsia="Times New Roman" w:hAnsi="Times New Roman" w:cs="Times New Roman"/>
          <w:sz w:val="24"/>
          <w:szCs w:val="24"/>
          <w:lang w:eastAsia="ru-RU"/>
        </w:rPr>
        <w:t xml:space="preserve"> </w:t>
      </w:r>
      <w:r w:rsidRPr="00AE3EA4">
        <w:rPr>
          <w:rFonts w:ascii="Times New Roman" w:eastAsia="Times New Roman" w:hAnsi="Times New Roman" w:cs="Times New Roman"/>
          <w:sz w:val="28"/>
          <w:szCs w:val="28"/>
          <w:lang w:eastAsia="ru-RU"/>
        </w:rPr>
        <w:t>требованиям к заявкам участников отбора, установленным в объявлении о проведении отбора;</w:t>
      </w:r>
    </w:p>
    <w:p w14:paraId="586BC03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недостоверность представленной получателем субсидии информации, в том числе информации о месте нахождения и адресе юридического лица;</w:t>
      </w:r>
    </w:p>
    <w:p w14:paraId="38BB179D" w14:textId="0A2FFB1B"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подача получателем субсидии заявки после даты и (или) времени,</w:t>
      </w:r>
      <w:r w:rsidR="00976467" w:rsidRPr="00AE3EA4">
        <w:rPr>
          <w:rFonts w:ascii="Times New Roman" w:eastAsia="Times New Roman" w:hAnsi="Times New Roman" w:cs="Times New Roman"/>
          <w:sz w:val="28"/>
          <w:szCs w:val="28"/>
          <w:lang w:eastAsia="ru-RU"/>
        </w:rPr>
        <w:t xml:space="preserve"> определенных для подачи заявок;</w:t>
      </w:r>
    </w:p>
    <w:p w14:paraId="61B22485" w14:textId="317A9681" w:rsidR="00976467" w:rsidRPr="00AE3EA4" w:rsidRDefault="00976467"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несоответствие получателя субсидии критериям</w:t>
      </w:r>
      <w:r w:rsidR="00965A4C" w:rsidRPr="00AE3EA4">
        <w:rPr>
          <w:rFonts w:ascii="Times New Roman" w:eastAsia="Times New Roman" w:hAnsi="Times New Roman" w:cs="Times New Roman"/>
          <w:sz w:val="28"/>
          <w:szCs w:val="28"/>
          <w:lang w:eastAsia="ru-RU"/>
        </w:rPr>
        <w:t xml:space="preserve"> отбора</w:t>
      </w:r>
      <w:r w:rsidRPr="00AE3EA4">
        <w:rPr>
          <w:rFonts w:ascii="Times New Roman" w:eastAsia="Times New Roman" w:hAnsi="Times New Roman" w:cs="Times New Roman"/>
          <w:sz w:val="28"/>
          <w:szCs w:val="28"/>
          <w:lang w:eastAsia="ru-RU"/>
        </w:rPr>
        <w:t xml:space="preserve">, </w:t>
      </w:r>
      <w:r w:rsidR="00965A4C" w:rsidRPr="00AE3EA4">
        <w:rPr>
          <w:rFonts w:ascii="Times New Roman" w:eastAsia="Times New Roman" w:hAnsi="Times New Roman" w:cs="Times New Roman"/>
          <w:sz w:val="28"/>
          <w:szCs w:val="28"/>
          <w:lang w:eastAsia="ru-RU"/>
        </w:rPr>
        <w:t>предусмотрен</w:t>
      </w:r>
      <w:r w:rsidRPr="00AE3EA4">
        <w:rPr>
          <w:rFonts w:ascii="Times New Roman" w:eastAsia="Times New Roman" w:hAnsi="Times New Roman" w:cs="Times New Roman"/>
          <w:sz w:val="28"/>
          <w:szCs w:val="28"/>
          <w:lang w:eastAsia="ru-RU"/>
        </w:rPr>
        <w:t>ным пунктом 4 настоящего Порядка.</w:t>
      </w:r>
    </w:p>
    <w:p w14:paraId="7C85BCF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4.15. Информация о результатах рассмотрения заявок размещается Министерством на едином портале и на официальном сайте в течение 10 рабочих дней со дня подписания заключения, включает следующие сведения:</w:t>
      </w:r>
    </w:p>
    <w:p w14:paraId="31B0701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дата, время и место проведения рассмотрения заявок;</w:t>
      </w:r>
    </w:p>
    <w:p w14:paraId="58C9A42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информация о получателях субсидий, заявки которых были рассмотрены;</w:t>
      </w:r>
    </w:p>
    <w:p w14:paraId="4AAC79E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информация о получателях субсидий,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55CCD8F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наименование получателя (получателей) субсидии, с которым заключается соглашение, и размер предоставляемой ему субсидии.";</w:t>
      </w:r>
    </w:p>
    <w:p w14:paraId="2EAD9F2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4) в названии раздела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xml:space="preserve"> цифры "II" заменить цифрами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I";</w:t>
      </w:r>
    </w:p>
    <w:p w14:paraId="55C07ACE" w14:textId="3000DE6B"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подпункт 2 пункта 5 изложить в следующей редакции:</w:t>
      </w:r>
    </w:p>
    <w:p w14:paraId="54341B88" w14:textId="2C617F7F"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соответствие получателей субсидий на первое число месяца, предшествующего месяцу, в котором планируется проведение отбора, требованиям, предусмотренным подпунктом 1 пункта 4.4 настоящего Порядка;</w:t>
      </w:r>
      <w:r w:rsidR="009747C7" w:rsidRPr="00AE3EA4">
        <w:rPr>
          <w:rFonts w:ascii="Times New Roman" w:eastAsia="Times New Roman" w:hAnsi="Times New Roman" w:cs="Times New Roman"/>
          <w:sz w:val="28"/>
          <w:szCs w:val="28"/>
          <w:lang w:eastAsia="ru-RU"/>
        </w:rPr>
        <w:t>";</w:t>
      </w:r>
    </w:p>
    <w:p w14:paraId="2288B91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 в подпункте 5 после слова "заявка" дополнить словами </w:t>
      </w:r>
      <w:r w:rsidRPr="00AE3EA4">
        <w:rPr>
          <w:rFonts w:ascii="Times New Roman" w:eastAsia="Times New Roman" w:hAnsi="Times New Roman" w:cs="Times New Roman"/>
          <w:sz w:val="28"/>
          <w:szCs w:val="28"/>
          <w:lang w:eastAsia="ru-RU"/>
        </w:rPr>
        <w:br/>
        <w:t>"на финансирование";</w:t>
      </w:r>
    </w:p>
    <w:p w14:paraId="723216C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 в подпункте 9 после слова "заявке" дополнить словами </w:t>
      </w:r>
      <w:r w:rsidRPr="00AE3EA4">
        <w:rPr>
          <w:rFonts w:ascii="Times New Roman" w:eastAsia="Times New Roman" w:hAnsi="Times New Roman" w:cs="Times New Roman"/>
          <w:sz w:val="28"/>
          <w:szCs w:val="28"/>
          <w:lang w:eastAsia="ru-RU"/>
        </w:rPr>
        <w:br/>
        <w:t>"на финансирование";</w:t>
      </w:r>
    </w:p>
    <w:p w14:paraId="069FAAB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подпункте 12 точку заменить точкой с запятой;</w:t>
      </w:r>
    </w:p>
    <w:p w14:paraId="3664850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дополнить подпунктами 13, 14 следующего содержания:</w:t>
      </w:r>
    </w:p>
    <w:p w14:paraId="4950E60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"13) согласие получателей субсидий о включении в соглашение в случае уменьшения Министерству ранее доведенных лимитов бюджетных обязательств, приводящего к невозможности предоставления субсидий в размере, определенном в соглашении, условия о согласовании новых условий соглашения или о расторжении соглашения при </w:t>
      </w:r>
      <w:proofErr w:type="spellStart"/>
      <w:r w:rsidRPr="00AE3EA4">
        <w:rPr>
          <w:rFonts w:ascii="Times New Roman" w:eastAsia="Times New Roman" w:hAnsi="Times New Roman" w:cs="Times New Roman"/>
          <w:sz w:val="28"/>
          <w:szCs w:val="28"/>
          <w:lang w:eastAsia="ru-RU"/>
        </w:rPr>
        <w:t>недостижении</w:t>
      </w:r>
      <w:proofErr w:type="spellEnd"/>
      <w:r w:rsidRPr="00AE3EA4">
        <w:rPr>
          <w:rFonts w:ascii="Times New Roman" w:eastAsia="Times New Roman" w:hAnsi="Times New Roman" w:cs="Times New Roman"/>
          <w:sz w:val="28"/>
          <w:szCs w:val="28"/>
          <w:lang w:eastAsia="ru-RU"/>
        </w:rPr>
        <w:t xml:space="preserve"> согласия по новым условиям;</w:t>
      </w:r>
    </w:p>
    <w:p w14:paraId="3F95EED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14) согласие на публикацию (размещение) в информационно-телекоммуникационной системе "Интернет" информации об участнике отбора, о подаваемой участником отбора заявке.";</w:t>
      </w:r>
    </w:p>
    <w:p w14:paraId="75F791F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6) пункт 6 изложить в следующей редакции:</w:t>
      </w:r>
    </w:p>
    <w:p w14:paraId="35A7292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 Соглашения, дополнительные соглашения к соглашению, в том числе дополнительные соглашения о расторжении соглашения, заключаются в соответствии с типовыми формами, установленными Министерством финансов Омской области, подпунктом "и" пункта 5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w:t>
      </w:r>
      <w:r w:rsidRPr="00AE3EA4">
        <w:rPr>
          <w:rFonts w:ascii="Times New Roman" w:eastAsia="Times New Roman" w:hAnsi="Times New Roman" w:cs="Times New Roman"/>
          <w:sz w:val="28"/>
          <w:szCs w:val="28"/>
          <w:lang w:eastAsia="ru-RU"/>
        </w:rPr>
        <w:br/>
        <w:t>2020 года № 1492.</w:t>
      </w:r>
    </w:p>
    <w:p w14:paraId="68E2FCE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если источником финансового обеспечения расходных обязательств Омской области по предоставлению субсидий являются межбюджетные трансферты, имеющие целевое назначение, из федерального бюджета областному бюджету,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w:t>
      </w:r>
    </w:p>
    <w:p w14:paraId="670D498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7) пункты 7 – 11 исключить;</w:t>
      </w:r>
    </w:p>
    <w:p w14:paraId="03CA22C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подпункты 1, 2 пункта 12 изложить в следующей редакции:</w:t>
      </w:r>
    </w:p>
    <w:p w14:paraId="7CA3D26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несоответствие представленных получателем субсидии документов требованиям, определенным в соответствии с пунктом 4.5 настоящего Порядка, или непредставление (представление не в полном объеме) указанных документов;</w:t>
      </w:r>
    </w:p>
    <w:p w14:paraId="33CB8B2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установление факта недостоверности представленной получателем субсидии информации;";</w:t>
      </w:r>
    </w:p>
    <w:p w14:paraId="22A6AAB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в пункте 12.1:</w:t>
      </w:r>
    </w:p>
    <w:p w14:paraId="6EEF195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первом цифру "7" заменить цифрами "4.5";</w:t>
      </w:r>
    </w:p>
    <w:p w14:paraId="65AD3FE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втором цифры "11" заменить цифрами "4.13";</w:t>
      </w:r>
    </w:p>
    <w:p w14:paraId="42788A0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пункт 14 изложить в следующей редакции:</w:t>
      </w:r>
    </w:p>
    <w:p w14:paraId="25533E74"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"14. Результатом предоставления субсидии является доля созданных дошкольных мест для детей с тяжелыми нарушениями речи, на которые зачислены дети, подлежащие обучению по адаптированным образовательным программам дошкольного образования для детей с тяжелыми нарушениями речи, в общем количестве созданных дошкольных мест для детей с тяжелыми нарушениями речи.</w:t>
      </w:r>
    </w:p>
    <w:p w14:paraId="058FA5C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Значение результата предоставления субсидии устанавливается соглашением. Конечное значение результата предоставления субсидии – </w:t>
      </w:r>
      <w:r w:rsidRPr="00AE3EA4">
        <w:rPr>
          <w:rFonts w:ascii="Times New Roman" w:eastAsia="Times New Roman" w:hAnsi="Times New Roman" w:cs="Times New Roman"/>
          <w:sz w:val="28"/>
          <w:szCs w:val="28"/>
          <w:lang w:eastAsia="ru-RU"/>
        </w:rPr>
        <w:br/>
        <w:t>100 процентов.</w:t>
      </w:r>
    </w:p>
    <w:p w14:paraId="72D8BC7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AE3EA4">
        <w:rPr>
          <w:rFonts w:ascii="Times New Roman" w:eastAsia="Times New Roman" w:hAnsi="Times New Roman" w:cs="Times New Roman"/>
          <w:sz w:val="28"/>
          <w:szCs w:val="28"/>
          <w:lang w:eastAsia="ru-RU"/>
        </w:rPr>
        <w:t>Дата завершения результата предоставления субсидии – 31 декабря текущего финансового года.</w:t>
      </w:r>
      <w:r w:rsidRPr="00AE3EA4">
        <w:rPr>
          <w:rFonts w:ascii="Calibri" w:eastAsia="Calibri" w:hAnsi="Calibri" w:cs="Times New Roman"/>
        </w:rPr>
        <w:t xml:space="preserve"> </w:t>
      </w:r>
    </w:p>
    <w:p w14:paraId="7FC3A30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Показателем, необходимым для достижения результата предоставления субсидии, является</w:t>
      </w:r>
      <w:r w:rsidRPr="00AE3EA4">
        <w:rPr>
          <w:rFonts w:ascii="Times New Roman" w:hAnsi="Times New Roman" w:cs="Times New Roman"/>
          <w:sz w:val="28"/>
          <w:szCs w:val="28"/>
        </w:rPr>
        <w:t xml:space="preserve"> количество детей, </w:t>
      </w:r>
      <w:r w:rsidRPr="00AE3EA4">
        <w:rPr>
          <w:rFonts w:ascii="Times New Roman" w:eastAsia="Times New Roman" w:hAnsi="Times New Roman" w:cs="Times New Roman"/>
          <w:sz w:val="28"/>
          <w:szCs w:val="28"/>
          <w:lang w:eastAsia="ru-RU"/>
        </w:rPr>
        <w:t xml:space="preserve">подлежащих обучению по </w:t>
      </w:r>
      <w:r w:rsidRPr="00AE3EA4">
        <w:rPr>
          <w:rFonts w:ascii="Times New Roman" w:eastAsia="Times New Roman" w:hAnsi="Times New Roman" w:cs="Times New Roman"/>
          <w:sz w:val="28"/>
          <w:szCs w:val="28"/>
          <w:lang w:eastAsia="ru-RU"/>
        </w:rPr>
        <w:lastRenderedPageBreak/>
        <w:t>адаптированным образовательным программам дошкольного образования для детей с тяжелыми нарушениям</w:t>
      </w:r>
      <w:r w:rsidR="00377884" w:rsidRPr="00AE3EA4">
        <w:rPr>
          <w:rFonts w:ascii="Times New Roman" w:eastAsia="Times New Roman" w:hAnsi="Times New Roman" w:cs="Times New Roman"/>
          <w:sz w:val="28"/>
          <w:szCs w:val="28"/>
          <w:lang w:eastAsia="ru-RU"/>
        </w:rPr>
        <w:t>и речи, зачисленных на созданные</w:t>
      </w:r>
      <w:r w:rsidRPr="00AE3EA4">
        <w:rPr>
          <w:rFonts w:ascii="Times New Roman" w:eastAsia="Times New Roman" w:hAnsi="Times New Roman" w:cs="Times New Roman"/>
          <w:sz w:val="28"/>
          <w:szCs w:val="28"/>
          <w:lang w:eastAsia="ru-RU"/>
        </w:rPr>
        <w:t xml:space="preserve"> дошкольные места для детей с тяжелыми нарушениями речи.</w:t>
      </w:r>
    </w:p>
    <w:p w14:paraId="0F53515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Значение показателя, необходимого для достижения результата предоставления субсидии, устанавливается соглашением.";</w:t>
      </w:r>
    </w:p>
    <w:p w14:paraId="0A6436D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пункт 15 изложить в следующей редакции:</w:t>
      </w:r>
    </w:p>
    <w:p w14:paraId="4197E35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"15. Перечисление субсидии осуществляется в установленном законодательством порядке на расчетный или корреспондентский счет, открытый получателем субсидии в учреждении Банка России или кредитной организации не позднее 10-го рабочего дня, следующего за днем принятия Министерством решения о предоставлении субсидии."; </w:t>
      </w:r>
    </w:p>
    <w:p w14:paraId="7AF869C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12) в названии раздела III цифры "III" заменить цифрами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w:t>
      </w:r>
    </w:p>
    <w:p w14:paraId="26FEB87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13) пункт 16 изложить в следующей редакции:</w:t>
      </w:r>
    </w:p>
    <w:p w14:paraId="14F821B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"16.  Отчетность об осуществлении расходов, источником финансового обеспечения которых является субсидия, отчетность о достижении результата предоставления субсидии, показателя, необходимого для достижения результата предоставления субсидии, представляется получателем субсидии по формам, определенным типовой формой соглашения, установленного Министерством финансов Омской области, не позднее 20 января года, следующего за отчетным, в форме электронного документа (подписанного электронной подписью) в соответствии с федеральным законодательством и (или) документа на бумажном носителе (по выбору получателя субсидии).</w:t>
      </w:r>
    </w:p>
    <w:p w14:paraId="0E32844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Сроки представления и формы дополнительной отчетности могут устанавливаться соглашением.";</w:t>
      </w:r>
    </w:p>
    <w:p w14:paraId="4309A25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14) в названии раздела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 xml:space="preserve"> цифры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 заменить цифрами "</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w:t>
      </w:r>
    </w:p>
    <w:p w14:paraId="63A5917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15) в пункте 18:</w:t>
      </w:r>
    </w:p>
    <w:p w14:paraId="61CA3C0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абзац первый дополнить словами "и средств, полученных на основании договоров, заключенных с получателями субсидий, в областной бюджет (далее – уведомление о возврате)";</w:t>
      </w:r>
    </w:p>
    <w:p w14:paraId="266CA790" w14:textId="41B526CE" w:rsidR="00024195" w:rsidRPr="00AE3EA4" w:rsidRDefault="00000813"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втором слова "уведомление о возврате субсидии" заменить словами "уведомление о возврате".</w:t>
      </w:r>
    </w:p>
    <w:p w14:paraId="07ECA577" w14:textId="77C6A98F" w:rsidR="00024195" w:rsidRPr="00AE3EA4" w:rsidRDefault="00C90A17"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w:t>
      </w:r>
      <w:r w:rsidR="00024195" w:rsidRPr="00AE3EA4">
        <w:rPr>
          <w:rFonts w:ascii="Times New Roman" w:eastAsia="Times New Roman" w:hAnsi="Times New Roman" w:cs="Times New Roman"/>
          <w:sz w:val="28"/>
          <w:szCs w:val="28"/>
          <w:lang w:eastAsia="ru-RU"/>
        </w:rPr>
        <w:t xml:space="preserve">. Внести в приложение "Порядок предоставления субсидий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утвержденный постановлением Правительства Омской области от 15 апреля 2020 года </w:t>
      </w:r>
      <w:r w:rsidR="00024195" w:rsidRPr="00AE3EA4">
        <w:rPr>
          <w:rFonts w:ascii="Times New Roman" w:eastAsia="Times New Roman" w:hAnsi="Times New Roman" w:cs="Times New Roman"/>
          <w:sz w:val="28"/>
          <w:szCs w:val="28"/>
          <w:lang w:eastAsia="ru-RU"/>
        </w:rPr>
        <w:br/>
        <w:t>№ 134-п, следующие изменения:</w:t>
      </w:r>
    </w:p>
    <w:p w14:paraId="1C948DB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в пункте 3:</w:t>
      </w:r>
    </w:p>
    <w:p w14:paraId="0A0D63E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слова "и плановый период" исключить;</w:t>
      </w:r>
    </w:p>
    <w:p w14:paraId="3EBE2DC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дополнить абзацем следующего содержания:</w:t>
      </w:r>
    </w:p>
    <w:p w14:paraId="20EFAA4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 xml:space="preserve">"Сведения о субсидиях размещаются на едином портале бюджетной системы Российской Федерации в информационно-телекоммуникационной сети "Интернет" (далее соответственно – единый портал, сеть "Интернет") </w:t>
      </w:r>
      <w:r w:rsidRPr="00AE3EA4">
        <w:rPr>
          <w:rFonts w:ascii="Times New Roman" w:eastAsia="Times New Roman" w:hAnsi="Times New Roman" w:cs="Times New Roman"/>
          <w:sz w:val="28"/>
          <w:szCs w:val="28"/>
          <w:lang w:eastAsia="ru-RU"/>
        </w:rPr>
        <w:br/>
        <w:t>(в разделе единого портала) при формировании проекта закона об областном бюджете (проекта закона о внесении изменений в закон об областном бюджете).";</w:t>
      </w:r>
    </w:p>
    <w:p w14:paraId="25641DF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дополнить пунктом 6.1 следующего содержания:</w:t>
      </w:r>
    </w:p>
    <w:p w14:paraId="0CDF559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"6.1. Способом проведения отбора является запрос предложений (заявок).";</w:t>
      </w:r>
    </w:p>
    <w:p w14:paraId="6EE3642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3) после раздела </w:t>
      </w:r>
      <w:r w:rsidRPr="00AE3EA4">
        <w:rPr>
          <w:rFonts w:ascii="Times New Roman" w:eastAsia="Times New Roman" w:hAnsi="Times New Roman" w:cs="Times New Roman"/>
          <w:sz w:val="28"/>
          <w:szCs w:val="28"/>
          <w:lang w:val="en-US" w:eastAsia="ru-RU"/>
        </w:rPr>
        <w:t>I</w:t>
      </w:r>
      <w:r w:rsidRPr="00AE3EA4">
        <w:rPr>
          <w:rFonts w:ascii="Times New Roman" w:eastAsia="Times New Roman" w:hAnsi="Times New Roman" w:cs="Times New Roman"/>
          <w:sz w:val="28"/>
          <w:szCs w:val="28"/>
          <w:lang w:eastAsia="ru-RU"/>
        </w:rPr>
        <w:t xml:space="preserve"> дополнить разделом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xml:space="preserve"> следующего содержания:</w:t>
      </w:r>
    </w:p>
    <w:p w14:paraId="24865EB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51ECB35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Порядок проведения отбора</w:t>
      </w:r>
    </w:p>
    <w:p w14:paraId="00A95CD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14:paraId="7C5C439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6.2. Отбор частных дошкольных организаций проводится на основании запроса предложений (заявок), направленных частными дошкольными организациями для участия в отборе (далее – заявки), исходя из соответствия частных дошкольных организаций категориям отбора и (или) критериям отбора, установленным настоящим Порядком, и очередности поступления заявок.</w:t>
      </w:r>
    </w:p>
    <w:p w14:paraId="7A9A696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6.3. В целях проведения отбора Министерство не позднее чем за </w:t>
      </w:r>
      <w:r w:rsidRPr="00AE3EA4">
        <w:rPr>
          <w:rFonts w:ascii="Times New Roman" w:eastAsia="Times New Roman" w:hAnsi="Times New Roman" w:cs="Times New Roman"/>
          <w:sz w:val="28"/>
          <w:szCs w:val="28"/>
          <w:lang w:eastAsia="ru-RU"/>
        </w:rPr>
        <w:br/>
        <w:t xml:space="preserve">2 рабочих дня до даты начала приема заявок на участие в отборе размещает на едином портале и на официальном сайте </w:t>
      </w:r>
      <w:r w:rsidRPr="00AE3EA4">
        <w:rPr>
          <w:rFonts w:ascii="Times New Roman" w:eastAsia="Times New Roman" w:hAnsi="Times New Roman" w:cs="Times New Roman"/>
          <w:sz w:val="28"/>
          <w:szCs w:val="28"/>
          <w:lang w:eastAsia="ru-RU"/>
        </w:rPr>
        <w:br/>
        <w:t xml:space="preserve">Министерства в сети "Интернет" по адресу: </w:t>
      </w:r>
      <w:hyperlink r:id="rId8" w:history="1">
        <w:r w:rsidRPr="00AE3EA4">
          <w:rPr>
            <w:rFonts w:ascii="Times New Roman" w:eastAsia="Times New Roman" w:hAnsi="Times New Roman" w:cs="Times New Roman"/>
            <w:sz w:val="28"/>
            <w:szCs w:val="28"/>
            <w:lang w:eastAsia="ru-RU"/>
          </w:rPr>
          <w:t>http://mobr.omskportal.ru/oiv/mobr</w:t>
        </w:r>
      </w:hyperlink>
      <w:r w:rsidRPr="00AE3EA4">
        <w:rPr>
          <w:rFonts w:ascii="Times New Roman" w:eastAsia="Times New Roman" w:hAnsi="Times New Roman" w:cs="Times New Roman"/>
          <w:sz w:val="28"/>
          <w:szCs w:val="28"/>
          <w:lang w:eastAsia="ru-RU"/>
        </w:rPr>
        <w:t xml:space="preserve"> (далее – официальный </w:t>
      </w:r>
      <w:proofErr w:type="gramStart"/>
      <w:r w:rsidRPr="00AE3EA4">
        <w:rPr>
          <w:rFonts w:ascii="Times New Roman" w:eastAsia="Times New Roman" w:hAnsi="Times New Roman" w:cs="Times New Roman"/>
          <w:sz w:val="28"/>
          <w:szCs w:val="28"/>
          <w:lang w:eastAsia="ru-RU"/>
        </w:rPr>
        <w:t>сайт)  объявление</w:t>
      </w:r>
      <w:proofErr w:type="gramEnd"/>
      <w:r w:rsidRPr="00AE3EA4">
        <w:rPr>
          <w:rFonts w:ascii="Times New Roman" w:eastAsia="Times New Roman" w:hAnsi="Times New Roman" w:cs="Times New Roman"/>
          <w:sz w:val="28"/>
          <w:szCs w:val="28"/>
          <w:lang w:eastAsia="ru-RU"/>
        </w:rPr>
        <w:t xml:space="preserve"> о проведении отбора с указанием:</w:t>
      </w:r>
    </w:p>
    <w:p w14:paraId="10CB50F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срока проведения отбора (даты и времени начала (окончания) подачи (приема) заявок частных дошкольных организаций), который не может быть меньше 30 календарных дней, следующих за днем размещения объявления о проведении отбора;</w:t>
      </w:r>
    </w:p>
    <w:p w14:paraId="62EEE46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наименования, места нахождения, почтового адреса, адреса электронной почты Министерства;</w:t>
      </w:r>
    </w:p>
    <w:p w14:paraId="01BC61B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результатов, в целях достижения которых предоставляется субсидия (далее – результаты предоставления субсидии) в соответствии с пунктом 17 настоящего Порядка;</w:t>
      </w:r>
    </w:p>
    <w:p w14:paraId="32FD625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доменного имени, и (или) сетевого адреса, и (или) указателей страниц сайта в сети "Интернет", на котором обеспечивается проведение отбора;</w:t>
      </w:r>
    </w:p>
    <w:p w14:paraId="3DB2EB5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требований к частным дошкольным организациям в соответствии с пунктом 6.4 настоящего Порядка и перечня документов, представляемых для подтверждения их соответствия указанным требованиям;</w:t>
      </w:r>
    </w:p>
    <w:p w14:paraId="13FC495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порядка подачи заявок частными дошкольными организациями и требований, предъявляемых к форме и содержанию заявок, подаваемых частными дошкольными организациями, в соответствии с пунктом 6.5 настоящего Порядка;</w:t>
      </w:r>
    </w:p>
    <w:p w14:paraId="50977B4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7) порядка отзыва заявок частных дошкольных организаций, порядка возврата заявок частных дошкольных организаций, определяющего в том </w:t>
      </w:r>
      <w:r w:rsidRPr="00AE3EA4">
        <w:rPr>
          <w:rFonts w:ascii="Times New Roman" w:eastAsia="Times New Roman" w:hAnsi="Times New Roman" w:cs="Times New Roman"/>
          <w:sz w:val="28"/>
          <w:szCs w:val="28"/>
          <w:lang w:eastAsia="ru-RU"/>
        </w:rPr>
        <w:lastRenderedPageBreak/>
        <w:t>числе основания для возврата заявок частных дошкольных организаций, порядка внесения изменений в заявки частных дошкольных организаций;</w:t>
      </w:r>
    </w:p>
    <w:p w14:paraId="5E6154B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правил рассмотрения заявок частных дошкольных организаций в соответствии с пунктами 6.7 – 6.15 настоящего Порядка;</w:t>
      </w:r>
    </w:p>
    <w:p w14:paraId="56FBEF5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порядка предоставления частным дошкольным организациям разъяснений положений объявления о проведении отбора, даты начала и окончания срока такого предоставления;</w:t>
      </w:r>
    </w:p>
    <w:p w14:paraId="1A197D9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срока, в течение которого победитель (победители) отбора должен подписать соглашение о предоставлении субсидии (далее – соглашение);</w:t>
      </w:r>
    </w:p>
    <w:p w14:paraId="5EF3473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условий признания победителя (победителей) отбора уклонившимся от заключения соглашения;</w:t>
      </w:r>
    </w:p>
    <w:p w14:paraId="3601035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12) даты размещения результатов отбора на едином портале и официальном сайте, которая не может быть позднее 14-го календарного дня, следующего за днем определения победителя отбора.</w:t>
      </w:r>
    </w:p>
    <w:p w14:paraId="5FEB11E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6.4. Частные дошкольные организации должны соответствовать на первое число месяца, предшествующего месяцу, в котором планируется проведение отбора, следующим требованиям:</w:t>
      </w:r>
    </w:p>
    <w:p w14:paraId="581B96B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отсутствие у частных дошкольных организаций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3571368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отсутствие у частных дошкольных организаций просроченной задолженности по возврату в областной бюджет субсидий, бюджетных инвестиций, предоставленных в том числе в соответствии с иными правовыми актами Омской области, а также иной просроченной (неурегулированной) задолженности по денежным обязательствам перед Омской областью;</w:t>
      </w:r>
    </w:p>
    <w:p w14:paraId="5346C42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частные дошкольные организации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их деятельность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свою деятельность в качестве индивидуального предпринимателя;</w:t>
      </w:r>
    </w:p>
    <w:p w14:paraId="5CDFA21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частной дошкольной организации, являющегося юридическим лицом, об индивидуальном предпринимателе, являющихся частной дошкольной организацией;</w:t>
      </w:r>
    </w:p>
    <w:p w14:paraId="0A5B619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 частные дошкольные организации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w:t>
      </w:r>
      <w:r w:rsidRPr="00AE3EA4">
        <w:rPr>
          <w:rFonts w:ascii="Times New Roman" w:eastAsia="Times New Roman" w:hAnsi="Times New Roman" w:cs="Times New Roman"/>
          <w:sz w:val="28"/>
          <w:szCs w:val="28"/>
          <w:lang w:eastAsia="ru-RU"/>
        </w:rPr>
        <w:lastRenderedPageBreak/>
        <w:t>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6EBADD8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частные дошкольные организации не должны получать средства из областного бюджет</w:t>
      </w:r>
      <w:r w:rsidR="00377884" w:rsidRPr="00AE3EA4">
        <w:rPr>
          <w:rFonts w:ascii="Times New Roman" w:eastAsia="Times New Roman" w:hAnsi="Times New Roman" w:cs="Times New Roman"/>
          <w:sz w:val="28"/>
          <w:szCs w:val="28"/>
          <w:lang w:eastAsia="ru-RU"/>
        </w:rPr>
        <w:t>а</w:t>
      </w:r>
      <w:r w:rsidRPr="00AE3EA4">
        <w:rPr>
          <w:rFonts w:ascii="Times New Roman" w:eastAsia="Times New Roman" w:hAnsi="Times New Roman" w:cs="Times New Roman"/>
          <w:sz w:val="28"/>
          <w:szCs w:val="28"/>
          <w:lang w:eastAsia="ru-RU"/>
        </w:rPr>
        <w:t xml:space="preserve"> на основании иных нормативных правовых актов Омской области на цель, указанную в пункте 2 настоящего Порядка.</w:t>
      </w:r>
    </w:p>
    <w:p w14:paraId="11D071F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6.5. </w:t>
      </w:r>
      <w:r w:rsidRPr="00AE3EA4">
        <w:rPr>
          <w:rFonts w:ascii="Times New Roman" w:eastAsia="Calibri" w:hAnsi="Times New Roman" w:cs="Times New Roman"/>
          <w:sz w:val="28"/>
          <w:szCs w:val="28"/>
          <w:lang w:eastAsia="ru-RU"/>
        </w:rPr>
        <w:t xml:space="preserve">В целях участия в отборе </w:t>
      </w:r>
      <w:r w:rsidRPr="00AE3EA4">
        <w:rPr>
          <w:rFonts w:ascii="Times New Roman" w:eastAsia="Times New Roman" w:hAnsi="Times New Roman" w:cs="Times New Roman"/>
          <w:sz w:val="28"/>
          <w:szCs w:val="28"/>
          <w:lang w:eastAsia="ru-RU"/>
        </w:rPr>
        <w:t xml:space="preserve">частная дошкольная организация </w:t>
      </w:r>
      <w:r w:rsidRPr="00AE3EA4">
        <w:rPr>
          <w:rFonts w:ascii="Times New Roman" w:eastAsia="Calibri" w:hAnsi="Times New Roman" w:cs="Times New Roman"/>
          <w:sz w:val="28"/>
          <w:szCs w:val="28"/>
          <w:lang w:eastAsia="ru-RU"/>
        </w:rPr>
        <w:t>представляет в Министерство в установленный им срок заявку</w:t>
      </w:r>
      <w:r w:rsidRPr="00AE3EA4">
        <w:rPr>
          <w:rFonts w:ascii="Times New Roman" w:eastAsia="Calibri" w:hAnsi="Times New Roman" w:cs="Times New Roman"/>
          <w:sz w:val="28"/>
          <w:szCs w:val="28"/>
        </w:rPr>
        <w:t xml:space="preserve"> </w:t>
      </w:r>
      <w:r w:rsidRPr="00AE3EA4">
        <w:rPr>
          <w:rFonts w:ascii="Times New Roman" w:eastAsia="Calibri" w:hAnsi="Times New Roman" w:cs="Times New Roman"/>
          <w:sz w:val="28"/>
          <w:szCs w:val="28"/>
          <w:lang w:eastAsia="ru-RU"/>
        </w:rPr>
        <w:t>по форме, утвержденной Министерством, включающую следующие документы</w:t>
      </w:r>
      <w:r w:rsidRPr="00AE3EA4">
        <w:rPr>
          <w:rFonts w:ascii="Times New Roman" w:eastAsia="Times New Roman" w:hAnsi="Times New Roman" w:cs="Times New Roman"/>
          <w:sz w:val="28"/>
          <w:szCs w:val="28"/>
          <w:lang w:eastAsia="ru-RU"/>
        </w:rPr>
        <w:t>:</w:t>
      </w:r>
    </w:p>
    <w:p w14:paraId="04AFB02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копия устава (для юридических лиц), заверенная уполномоченным представителем юридического лица, копия документа, удостоверяющего личность гражданина Российской Федерации (для индивидуальных предпринимателей);</w:t>
      </w:r>
    </w:p>
    <w:p w14:paraId="6306535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документ, содержащий сведения о лицензии (за исключением индивидуальных предпринимателей, осуществляющих образовательную деятельность непосредственно);</w:t>
      </w:r>
    </w:p>
    <w:p w14:paraId="04B8E64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копия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14:paraId="44674DA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копия свидетельства о постановке на учет в налоговом органе;</w:t>
      </w:r>
    </w:p>
    <w:p w14:paraId="4A1A8596"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по состоянию на первое число месяца, предшествующего месяцу, в котором планируется проведение отбора;</w:t>
      </w:r>
    </w:p>
    <w:p w14:paraId="7683B2B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частной дошкольной организации, являющейся юридическим лицом, об индивидуальном предпринимателе, являющихся частной дошкольной организацией, выданная по состоянию на первое число месяца, предшествующего месяцу, в котором планируется проведение отбора; </w:t>
      </w:r>
    </w:p>
    <w:p w14:paraId="356D086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7) заверенные руководителем юридического лица либо индивидуальным предпринимателем копии документов, подтверждающих наличие у частной дошкольной организации на праве собственности или на ином законном праве помещений (зданий), используемых в целях создания дошкольных мест;</w:t>
      </w:r>
    </w:p>
    <w:p w14:paraId="32E8281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8) согласие на публикацию (размещение) в сети "Интернет" информации о частной дошкольной организации, о подаваемой частной дошкольной организацией заявке, иной информации о частной дошкольной организации, </w:t>
      </w:r>
      <w:r w:rsidRPr="00AE3EA4">
        <w:rPr>
          <w:rFonts w:ascii="Times New Roman" w:eastAsia="Times New Roman" w:hAnsi="Times New Roman" w:cs="Times New Roman"/>
          <w:sz w:val="28"/>
          <w:szCs w:val="28"/>
          <w:lang w:eastAsia="ru-RU"/>
        </w:rPr>
        <w:lastRenderedPageBreak/>
        <w:t>связанной с соответствующим отбором, а также согласие на обработку персональных данных.</w:t>
      </w:r>
    </w:p>
    <w:p w14:paraId="0F57D26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Документы, указанные в подпунктах 2 – 6, 7 (за исключением правоустанавливающих документов на объекты недвижимости, права на которые не зарегистрированы в Едином государственном реестре недвижимости) настоящего пункта, частные дошкольные организации представляют по собственной инициативе. В случае если указанные документы не представлены, Министерство запрашивает необходимую информацию в соответствии с законодательством.</w:t>
      </w:r>
    </w:p>
    <w:p w14:paraId="37307D0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Документы, указанные в настоящем пункте, могут быть представлены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частной дошкольной организации). </w:t>
      </w:r>
    </w:p>
    <w:p w14:paraId="5A398927"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6.6. Документы, указанные в пункте 6.5 настоящего Порядка, должны быть оформлены частной дошкольной организацией в соответствии с требованиями к их оформлению, установленными в объявлении о проведении отбора.</w:t>
      </w:r>
    </w:p>
    <w:p w14:paraId="6C4F709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6.7. Рассмотрение заявок частных дошкольных организаций на предмет их соответствия установленным в объявлении о проведении отбора требованиям (далее – рассмотрение заявок)</w:t>
      </w:r>
      <w:r w:rsidRPr="00AE3EA4">
        <w:rPr>
          <w:rFonts w:ascii="Consolas" w:eastAsia="Calibri" w:hAnsi="Consolas" w:cs="Consolas"/>
          <w:sz w:val="20"/>
          <w:szCs w:val="20"/>
        </w:rPr>
        <w:t xml:space="preserve"> </w:t>
      </w:r>
      <w:r w:rsidRPr="00AE3EA4">
        <w:rPr>
          <w:rFonts w:ascii="Times New Roman" w:eastAsia="Times New Roman" w:hAnsi="Times New Roman" w:cs="Times New Roman"/>
          <w:sz w:val="28"/>
          <w:szCs w:val="28"/>
          <w:lang w:eastAsia="ru-RU"/>
        </w:rPr>
        <w:t>проводится в течение 5 рабочих дней со дня окончания срока приема заявок комиссией,</w:t>
      </w:r>
      <w:r w:rsidRPr="00AE3EA4">
        <w:rPr>
          <w:rFonts w:ascii="Consolas" w:eastAsia="Calibri" w:hAnsi="Consolas" w:cs="Consolas"/>
          <w:sz w:val="20"/>
          <w:szCs w:val="20"/>
        </w:rPr>
        <w:t xml:space="preserve"> </w:t>
      </w:r>
      <w:r w:rsidRPr="00AE3EA4">
        <w:rPr>
          <w:rFonts w:ascii="Times New Roman" w:eastAsia="Times New Roman" w:hAnsi="Times New Roman" w:cs="Times New Roman"/>
          <w:sz w:val="28"/>
          <w:szCs w:val="28"/>
          <w:lang w:eastAsia="ru-RU"/>
        </w:rPr>
        <w:t>состав и порядок деятельности которой утверждаются Министерством.</w:t>
      </w:r>
    </w:p>
    <w:p w14:paraId="3E9E248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состав комиссии включаются в том числе члены Общественного совета при Министерстве.</w:t>
      </w:r>
    </w:p>
    <w:p w14:paraId="53EBE4D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6.8. Комиссия по результатам рассмотрения заявок осуществляет подготовку заключения о прохождении (</w:t>
      </w:r>
      <w:proofErr w:type="spellStart"/>
      <w:r w:rsidRPr="00AE3EA4">
        <w:rPr>
          <w:rFonts w:ascii="Times New Roman" w:eastAsia="Times New Roman" w:hAnsi="Times New Roman" w:cs="Times New Roman"/>
          <w:sz w:val="28"/>
          <w:szCs w:val="28"/>
          <w:lang w:eastAsia="ru-RU"/>
        </w:rPr>
        <w:t>непрохождении</w:t>
      </w:r>
      <w:proofErr w:type="spellEnd"/>
      <w:r w:rsidRPr="00AE3EA4">
        <w:rPr>
          <w:rFonts w:ascii="Times New Roman" w:eastAsia="Times New Roman" w:hAnsi="Times New Roman" w:cs="Times New Roman"/>
          <w:sz w:val="28"/>
          <w:szCs w:val="28"/>
          <w:lang w:eastAsia="ru-RU"/>
        </w:rPr>
        <w:t>) отбора частных дошкольных организаций (далее – заключение).</w:t>
      </w:r>
    </w:p>
    <w:p w14:paraId="1BB72D3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6.9. Частная дошкольная организация вправе внести изменения в заявку в течение 2 рабочих дней со дня окончания срока приема заявок. Изменения в заявку оформляются как новая заявка.</w:t>
      </w:r>
    </w:p>
    <w:p w14:paraId="5D4DEB9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Частная дошкольная организация вправе отозвать заявку в срок до подготовки комиссией заключения.</w:t>
      </w:r>
    </w:p>
    <w:p w14:paraId="11541FE8"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6.10. Заключение включает:</w:t>
      </w:r>
    </w:p>
    <w:p w14:paraId="6358BA28"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дату, время и место проведения рассмотрения заявок;</w:t>
      </w:r>
    </w:p>
    <w:p w14:paraId="5DEA772E"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информацию о частных дошкольных организациях, заявки которых были рассмотрены;</w:t>
      </w:r>
    </w:p>
    <w:p w14:paraId="06EB1A13" w14:textId="77777777" w:rsidR="00024195" w:rsidRPr="00AE3EA4"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информацию о частных дошкольных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0453EFC5" w14:textId="77777777" w:rsidR="00024195" w:rsidRPr="00AE3EA4" w:rsidRDefault="00024195" w:rsidP="00024195">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наименование частной дошкольной организацией (частных дошкольных организаций), с которой заключается соглашение, и размер предоставляемой ей субсидии.</w:t>
      </w:r>
    </w:p>
    <w:p w14:paraId="23221A2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6.11. На основании заключения комиссии в срок не позднее 3 рабочих дней со дня окончания рассмотрения заявок Министерство:</w:t>
      </w:r>
    </w:p>
    <w:p w14:paraId="6E513B5A" w14:textId="49F99434"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принимает решение об отказе в предоставлении субсидии, при наличии ос</w:t>
      </w:r>
      <w:r w:rsidR="001D24FF" w:rsidRPr="00AE3EA4">
        <w:rPr>
          <w:rFonts w:ascii="Times New Roman" w:eastAsia="Times New Roman" w:hAnsi="Times New Roman" w:cs="Times New Roman"/>
          <w:sz w:val="28"/>
          <w:szCs w:val="28"/>
          <w:lang w:eastAsia="ru-RU"/>
        </w:rPr>
        <w:t>нований, предусмотренных пунктами</w:t>
      </w:r>
      <w:r w:rsidRPr="00AE3EA4">
        <w:rPr>
          <w:rFonts w:ascii="Times New Roman" w:eastAsia="Times New Roman" w:hAnsi="Times New Roman" w:cs="Times New Roman"/>
          <w:sz w:val="28"/>
          <w:szCs w:val="28"/>
          <w:lang w:eastAsia="ru-RU"/>
        </w:rPr>
        <w:t xml:space="preserve"> 6.14</w:t>
      </w:r>
      <w:r w:rsidR="001D24FF" w:rsidRPr="00AE3EA4">
        <w:rPr>
          <w:rFonts w:ascii="Times New Roman" w:eastAsia="Times New Roman" w:hAnsi="Times New Roman" w:cs="Times New Roman"/>
          <w:sz w:val="28"/>
          <w:szCs w:val="28"/>
          <w:lang w:eastAsia="ru-RU"/>
        </w:rPr>
        <w:t>, 14</w:t>
      </w:r>
      <w:r w:rsidRPr="00AE3EA4">
        <w:rPr>
          <w:rFonts w:ascii="Times New Roman" w:eastAsia="Times New Roman" w:hAnsi="Times New Roman" w:cs="Times New Roman"/>
          <w:sz w:val="28"/>
          <w:szCs w:val="28"/>
          <w:lang w:eastAsia="ru-RU"/>
        </w:rPr>
        <w:t xml:space="preserve"> настоящего Порядка;</w:t>
      </w:r>
    </w:p>
    <w:p w14:paraId="3D5EE3F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осуществляет подготовку проекта соглашения в двух экземплярах, его подписание со своей стороны и направление частным дошкольным организациям, прошедшим отбор, для подписания.</w:t>
      </w:r>
    </w:p>
    <w:p w14:paraId="7C5BF60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Частные дошкольные организации в течение 3 рабочих дней со дня получения проекта соглашения подписывают и направляют в Министерство один экземпляр соглашения.</w:t>
      </w:r>
    </w:p>
    <w:p w14:paraId="6EF999E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При несоблюдении установленного срока победитель (победители) отбора признается уклонившимся от заключения соглашения.</w:t>
      </w:r>
    </w:p>
    <w:p w14:paraId="7892BB7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6.12. Министерство в течение 3 рабочих дней со дня получения соглашения принимает решение о предоставлении субсидии.</w:t>
      </w:r>
    </w:p>
    <w:p w14:paraId="302F92A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6.13. Решение о предоставлении субсидий либо об отказе в предоставлении субсидий оформляется распоряжением Министерства.</w:t>
      </w:r>
    </w:p>
    <w:p w14:paraId="2C19442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течение 3 рабочих дней со дня принятия соответствующего решения Министерство направляет частной дошкольной организации уведомление о принятом решении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частной дошкольной организации).</w:t>
      </w:r>
    </w:p>
    <w:p w14:paraId="6058EE0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принятия решения об отказе в предоставлении субсидии в уведомлении указывается причина отклонения заявки.</w:t>
      </w:r>
    </w:p>
    <w:p w14:paraId="4EAF61A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6.14. Основаниями для отклонения заявок частных дошкольных организаций на стадии рассмотрения заявок являются: </w:t>
      </w:r>
    </w:p>
    <w:p w14:paraId="3942DE0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несоответствие частной дошкольной организацией требованиям, предусмотренным пунктом 6.4 настоящего Порядка;</w:t>
      </w:r>
    </w:p>
    <w:p w14:paraId="554B69A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 несоответствие представленной частной дошкольной организацией заявки и документов</w:t>
      </w:r>
      <w:r w:rsidRPr="00AE3EA4">
        <w:rPr>
          <w:rFonts w:ascii="Times New Roman" w:eastAsia="Times New Roman" w:hAnsi="Times New Roman" w:cs="Times New Roman"/>
          <w:sz w:val="24"/>
          <w:szCs w:val="24"/>
          <w:lang w:eastAsia="ru-RU"/>
        </w:rPr>
        <w:t xml:space="preserve"> </w:t>
      </w:r>
      <w:r w:rsidRPr="00AE3EA4">
        <w:rPr>
          <w:rFonts w:ascii="Times New Roman" w:eastAsia="Times New Roman" w:hAnsi="Times New Roman" w:cs="Times New Roman"/>
          <w:sz w:val="28"/>
          <w:szCs w:val="28"/>
          <w:lang w:eastAsia="ru-RU"/>
        </w:rPr>
        <w:t>требованиям к заявкам участников отбора, установленным в объявлении о проведении отбора;</w:t>
      </w:r>
    </w:p>
    <w:p w14:paraId="4921530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недостоверность представленной частной дошкольной организацией информации, в том числе информации о месте нахождения и адресе юридического лица;</w:t>
      </w:r>
    </w:p>
    <w:p w14:paraId="1E7C380C" w14:textId="5E14568A"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подача частной дошкольной организацией заявки после даты и (или) времени,</w:t>
      </w:r>
      <w:r w:rsidR="00292B08" w:rsidRPr="00AE3EA4">
        <w:rPr>
          <w:rFonts w:ascii="Times New Roman" w:eastAsia="Times New Roman" w:hAnsi="Times New Roman" w:cs="Times New Roman"/>
          <w:sz w:val="28"/>
          <w:szCs w:val="28"/>
          <w:lang w:eastAsia="ru-RU"/>
        </w:rPr>
        <w:t xml:space="preserve"> определенных для подачи заявок;</w:t>
      </w:r>
    </w:p>
    <w:p w14:paraId="1A7037AB" w14:textId="67FFC46C" w:rsidR="00292B08" w:rsidRPr="00AE3EA4" w:rsidRDefault="00292B08"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5) несоответствие </w:t>
      </w:r>
      <w:r w:rsidR="0079017B" w:rsidRPr="00AE3EA4">
        <w:rPr>
          <w:rFonts w:ascii="Times New Roman" w:eastAsia="Times New Roman" w:hAnsi="Times New Roman" w:cs="Times New Roman"/>
          <w:sz w:val="28"/>
          <w:szCs w:val="28"/>
          <w:lang w:eastAsia="ru-RU"/>
        </w:rPr>
        <w:t xml:space="preserve">частной дошкольной организацией </w:t>
      </w:r>
      <w:r w:rsidR="00486FF1" w:rsidRPr="00AE3EA4">
        <w:rPr>
          <w:rFonts w:ascii="Times New Roman" w:eastAsia="Times New Roman" w:hAnsi="Times New Roman" w:cs="Times New Roman"/>
          <w:sz w:val="28"/>
          <w:szCs w:val="28"/>
          <w:lang w:eastAsia="ru-RU"/>
        </w:rPr>
        <w:t>категориям отбора и (или) критериям отбора,</w:t>
      </w:r>
      <w:r w:rsidRPr="00AE3EA4">
        <w:rPr>
          <w:rFonts w:ascii="Times New Roman" w:eastAsia="Times New Roman" w:hAnsi="Times New Roman" w:cs="Times New Roman"/>
          <w:sz w:val="28"/>
          <w:szCs w:val="28"/>
          <w:lang w:eastAsia="ru-RU"/>
        </w:rPr>
        <w:t xml:space="preserve"> </w:t>
      </w:r>
      <w:r w:rsidR="0079017B" w:rsidRPr="00AE3EA4">
        <w:rPr>
          <w:rFonts w:ascii="Times New Roman" w:eastAsia="Times New Roman" w:hAnsi="Times New Roman" w:cs="Times New Roman"/>
          <w:sz w:val="28"/>
          <w:szCs w:val="28"/>
          <w:lang w:eastAsia="ru-RU"/>
        </w:rPr>
        <w:t>предусмотренным</w:t>
      </w:r>
      <w:r w:rsidRPr="00AE3EA4">
        <w:rPr>
          <w:rFonts w:ascii="Times New Roman" w:eastAsia="Times New Roman" w:hAnsi="Times New Roman" w:cs="Times New Roman"/>
          <w:sz w:val="28"/>
          <w:szCs w:val="28"/>
          <w:lang w:eastAsia="ru-RU"/>
        </w:rPr>
        <w:t xml:space="preserve"> пунктами 4, 6 наст</w:t>
      </w:r>
      <w:r w:rsidR="00486FF1" w:rsidRPr="00AE3EA4">
        <w:rPr>
          <w:rFonts w:ascii="Times New Roman" w:eastAsia="Times New Roman" w:hAnsi="Times New Roman" w:cs="Times New Roman"/>
          <w:sz w:val="28"/>
          <w:szCs w:val="28"/>
          <w:lang w:eastAsia="ru-RU"/>
        </w:rPr>
        <w:t>оящего</w:t>
      </w:r>
      <w:r w:rsidRPr="00AE3EA4">
        <w:rPr>
          <w:rFonts w:ascii="Times New Roman" w:eastAsia="Times New Roman" w:hAnsi="Times New Roman" w:cs="Times New Roman"/>
          <w:sz w:val="28"/>
          <w:szCs w:val="28"/>
          <w:lang w:eastAsia="ru-RU"/>
        </w:rPr>
        <w:t xml:space="preserve"> Порядка.</w:t>
      </w:r>
    </w:p>
    <w:p w14:paraId="1E7EF6C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6.15. Информация о результатах рассмотрения заявок размещается Министерством на едином портале и на официальном сайте в течение </w:t>
      </w:r>
      <w:r w:rsidRPr="00AE3EA4">
        <w:rPr>
          <w:rFonts w:ascii="Times New Roman" w:eastAsia="Times New Roman" w:hAnsi="Times New Roman" w:cs="Times New Roman"/>
          <w:sz w:val="28"/>
          <w:szCs w:val="28"/>
          <w:lang w:eastAsia="ru-RU"/>
        </w:rPr>
        <w:br/>
        <w:t>10 рабочих дней со дня подписания заключения, включает следующие сведения:</w:t>
      </w:r>
    </w:p>
    <w:p w14:paraId="07CE290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дата, время и место проведения рассмотрения заявок;</w:t>
      </w:r>
    </w:p>
    <w:p w14:paraId="0B07D6B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2) информация о частных дошкольных организациях, заявки которых были рассмотрены;</w:t>
      </w:r>
    </w:p>
    <w:p w14:paraId="46C6068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информация о частных дошкольных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35F511C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наименование частной дошкольной организацией (частных дошкольных организаций), с которым заключается соглашение, и размер предоставляемой ему субсидии.";</w:t>
      </w:r>
    </w:p>
    <w:p w14:paraId="15B8DE7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4) в названии раздела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 xml:space="preserve"> цифры "II" заменить цифрами "</w:t>
      </w:r>
      <w:r w:rsidRPr="00AE3EA4">
        <w:rPr>
          <w:rFonts w:ascii="Times New Roman" w:eastAsia="Times New Roman" w:hAnsi="Times New Roman" w:cs="Times New Roman"/>
          <w:sz w:val="28"/>
          <w:szCs w:val="28"/>
          <w:lang w:val="en-US" w:eastAsia="ru-RU"/>
        </w:rPr>
        <w:t>II</w:t>
      </w:r>
      <w:r w:rsidRPr="00AE3EA4">
        <w:rPr>
          <w:rFonts w:ascii="Times New Roman" w:eastAsia="Times New Roman" w:hAnsi="Times New Roman" w:cs="Times New Roman"/>
          <w:sz w:val="28"/>
          <w:szCs w:val="28"/>
          <w:lang w:eastAsia="ru-RU"/>
        </w:rPr>
        <w:t>I";</w:t>
      </w:r>
    </w:p>
    <w:p w14:paraId="703BFBE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5) в пункте 7:</w:t>
      </w:r>
    </w:p>
    <w:p w14:paraId="483CE534"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подпункт 3 изложить в следующей редакции:</w:t>
      </w:r>
    </w:p>
    <w:p w14:paraId="6331CC96"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"3) соответствие частных дошкольных организаций на первое число месяца, предшествующего месяцу, в котором планируется проведение отбора, требованиям, предусмотренным пунктом 6.4 настоящего Порядка;";</w:t>
      </w:r>
    </w:p>
    <w:p w14:paraId="0882886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подпункт 4 изложить в следующей редакции:</w:t>
      </w:r>
    </w:p>
    <w:p w14:paraId="12B6F50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"4) заключение с Министерством соглашения;";</w:t>
      </w:r>
    </w:p>
    <w:p w14:paraId="0FE3478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подпункт 10 изложить в следующей редакции:</w:t>
      </w:r>
    </w:p>
    <w:p w14:paraId="1D3B665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согласие частных дошкольных организаций, а также лиц, получающих средства на основании договоров, заключенных с частными дошкольными организациями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Министерством и органами государственного финансового контроля проверок соблюдения ими условий, цели и порядка предоставления субсидий. Данное условие подлежит включению в соглашение;</w:t>
      </w:r>
    </w:p>
    <w:p w14:paraId="0AD2448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подпункт 17 изложить в следующей редакции:</w:t>
      </w:r>
    </w:p>
    <w:p w14:paraId="3F9C44A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"17) соблюдение запрета приобретения частными дошкольными организациями – юридическими лицами, а также иными юридическими лицами, получающими средства на основании договоров, заключенных с частными дошкольными организациями,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14:paraId="6903022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дополнить подпунктами 18, 19 следующего содержания:</w:t>
      </w:r>
    </w:p>
    <w:p w14:paraId="337573B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"18) согласие частных дошкольных организаций о включении в соглашение в случае уменьшения Министерству ранее доведенных лимитов бюджетных обязательств, приводящего к невозможности предоставления субсидий в размере, определенном в соглашении, условия о согласовании </w:t>
      </w:r>
      <w:r w:rsidRPr="00AE3EA4">
        <w:rPr>
          <w:rFonts w:ascii="Times New Roman" w:eastAsia="Times New Roman" w:hAnsi="Times New Roman" w:cs="Times New Roman"/>
          <w:sz w:val="28"/>
          <w:szCs w:val="28"/>
          <w:lang w:eastAsia="ru-RU"/>
        </w:rPr>
        <w:lastRenderedPageBreak/>
        <w:t xml:space="preserve">новых условий соглашения или о расторжении соглашения при </w:t>
      </w:r>
      <w:proofErr w:type="spellStart"/>
      <w:r w:rsidRPr="00AE3EA4">
        <w:rPr>
          <w:rFonts w:ascii="Times New Roman" w:eastAsia="Times New Roman" w:hAnsi="Times New Roman" w:cs="Times New Roman"/>
          <w:sz w:val="28"/>
          <w:szCs w:val="28"/>
          <w:lang w:eastAsia="ru-RU"/>
        </w:rPr>
        <w:t>недостижении</w:t>
      </w:r>
      <w:proofErr w:type="spellEnd"/>
      <w:r w:rsidRPr="00AE3EA4">
        <w:rPr>
          <w:rFonts w:ascii="Times New Roman" w:eastAsia="Times New Roman" w:hAnsi="Times New Roman" w:cs="Times New Roman"/>
          <w:sz w:val="28"/>
          <w:szCs w:val="28"/>
          <w:lang w:eastAsia="ru-RU"/>
        </w:rPr>
        <w:t xml:space="preserve"> согласия по новым условиям;</w:t>
      </w:r>
    </w:p>
    <w:p w14:paraId="3BE446F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19) согласие на публикацию (размещение) в информационно-телекоммуникационной системе "Интернет" информации частной дошкольной организации, о подаваемой частной дошкольной организацией заявке.";</w:t>
      </w:r>
    </w:p>
    <w:p w14:paraId="3F840AC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6) пункт 8 исключить;</w:t>
      </w:r>
    </w:p>
    <w:p w14:paraId="479EA7A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7) пункт 9 изложить в следующей редакции:</w:t>
      </w:r>
    </w:p>
    <w:p w14:paraId="2C93457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"9. Соглашения, дополнительные соглашения к соглашению, в том числе дополнительные соглашения о расторжении соглашения, заключаются в соответствии с типовыми формами, установленными Министерством финансов Омской области, подпунктом "и" пункта 5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w:t>
      </w:r>
      <w:r w:rsidRPr="00AE3EA4">
        <w:rPr>
          <w:rFonts w:ascii="Times New Roman" w:eastAsia="Times New Roman" w:hAnsi="Times New Roman" w:cs="Times New Roman"/>
          <w:sz w:val="28"/>
          <w:szCs w:val="28"/>
          <w:lang w:eastAsia="ru-RU"/>
        </w:rPr>
        <w:br/>
        <w:t>2020 года № 1492.</w:t>
      </w:r>
    </w:p>
    <w:p w14:paraId="28DD4AE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В случае, если источником финансового обеспечения расходных обязательств Омской области по предоставлению субсидий являются межбюджетные трансферты, имеющие целевое назначение, из федерального бюджета областному бюджету,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w:t>
      </w:r>
    </w:p>
    <w:p w14:paraId="4C8FB492"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8) пункты 10 – 13 исключить;</w:t>
      </w:r>
    </w:p>
    <w:p w14:paraId="400F1C68"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9) подпункты 1, 2 пункта 14 изложить в следующей редакции:</w:t>
      </w:r>
    </w:p>
    <w:p w14:paraId="1EC193AE"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 несоответствие представленных частной дошкольной организацией документов требованиям, определенным в соответствии с пунктом 6.5 настоящего Порядка, или непредставление (представление не в полном объеме) указанных документов;</w:t>
      </w:r>
    </w:p>
    <w:p w14:paraId="034B422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2) установление факта </w:t>
      </w:r>
      <w:proofErr w:type="gramStart"/>
      <w:r w:rsidRPr="00AE3EA4">
        <w:rPr>
          <w:rFonts w:ascii="Times New Roman" w:eastAsia="Times New Roman" w:hAnsi="Times New Roman" w:cs="Times New Roman"/>
          <w:sz w:val="28"/>
          <w:szCs w:val="28"/>
          <w:lang w:eastAsia="ru-RU"/>
        </w:rPr>
        <w:t>недостоверности</w:t>
      </w:r>
      <w:proofErr w:type="gramEnd"/>
      <w:r w:rsidRPr="00AE3EA4">
        <w:rPr>
          <w:rFonts w:ascii="Times New Roman" w:eastAsia="Times New Roman" w:hAnsi="Times New Roman" w:cs="Times New Roman"/>
          <w:sz w:val="28"/>
          <w:szCs w:val="28"/>
          <w:lang w:eastAsia="ru-RU"/>
        </w:rPr>
        <w:t xml:space="preserve"> представленной частной дошкольной организацией информации;";</w:t>
      </w:r>
    </w:p>
    <w:p w14:paraId="7935474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10) пункты 17 – 19 изложить в следующей редакции:</w:t>
      </w:r>
    </w:p>
    <w:p w14:paraId="0BFD4838"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"17. Результатом предоставления субсидии является количество созданных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p w14:paraId="0EC83E7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 xml:space="preserve">Значение результата предоставления субсидии устанавливается соглашением. Конечное значение результата предоставления субсидии – </w:t>
      </w:r>
      <w:r w:rsidRPr="00AE3EA4">
        <w:rPr>
          <w:rFonts w:ascii="Times New Roman" w:eastAsia="Times New Roman" w:hAnsi="Times New Roman" w:cs="Times New Roman"/>
          <w:sz w:val="28"/>
          <w:szCs w:val="28"/>
          <w:lang w:eastAsia="ru-RU"/>
        </w:rPr>
        <w:br/>
        <w:t>12 мест.</w:t>
      </w:r>
    </w:p>
    <w:p w14:paraId="33116F4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AE3EA4">
        <w:rPr>
          <w:rFonts w:ascii="Times New Roman" w:eastAsia="Times New Roman" w:hAnsi="Times New Roman" w:cs="Times New Roman"/>
          <w:sz w:val="28"/>
          <w:szCs w:val="28"/>
          <w:lang w:eastAsia="ru-RU"/>
        </w:rPr>
        <w:t>Дата завершения результата предоставления субсидии – 31 декабря текущего финансового года.</w:t>
      </w:r>
      <w:r w:rsidRPr="00AE3EA4">
        <w:rPr>
          <w:rFonts w:ascii="Calibri" w:eastAsia="Calibri" w:hAnsi="Calibri" w:cs="Times New Roman"/>
        </w:rPr>
        <w:t xml:space="preserve"> </w:t>
      </w:r>
    </w:p>
    <w:p w14:paraId="3EE740BA" w14:textId="77777777" w:rsidR="00024195" w:rsidRPr="00AE3EA4" w:rsidRDefault="00024195" w:rsidP="00024195">
      <w:pPr>
        <w:pStyle w:val="HTML"/>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18. Показателем, необходимым для достижения результата предоставления субсидии является зачисление на созданные дошкольные места детей, подлежащих обучению по образовательным программам дошкольного образования и не обеспеченных местом в государственных или муниципальных образовательных организациях, реализующих образовательные программы дошкольного образования.</w:t>
      </w:r>
    </w:p>
    <w:p w14:paraId="48AAE70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Значение показателя, необходимого для достижения результата предоставления субсидии, устанавливается соглашением.</w:t>
      </w:r>
    </w:p>
    <w:p w14:paraId="5F6EC280"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19. Перечисление субсидии осуществляется в установленном законодательством порядке на расчетный или корреспондентский счет, открытый частной дошкольной организацией в учреждении Центрального банка Российской Федерации или кредитной организации не позднее 10-го рабочего дня, следующего за днем принятия Министерством решения о предоставлении субсидии."; </w:t>
      </w:r>
    </w:p>
    <w:p w14:paraId="37288E1B"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11) в пункте 20 цифры "13" заменить "4.13";</w:t>
      </w:r>
    </w:p>
    <w:p w14:paraId="29E060F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12) в названии раздела III цифры "III" заменить цифрами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w:t>
      </w:r>
    </w:p>
    <w:p w14:paraId="1FF50F05"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13) пункт 21 изложить в следующей редакции:</w:t>
      </w:r>
    </w:p>
    <w:p w14:paraId="174DEF23"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"21.  Отчетность об осуществлении расходов, источником финансового обеспечения которых является субсидия, отчетность о достижении результата предоставления субсидии, показателя, необходимого для достижения результата предоставления субсидии, представляется частной дошкольной организацией по формам, определенным типовой формой соглашения, установленного Министерством финансов Омской области, не позднее 15 января года, следующего за отчетным, в форме электронного документа (подписанного электронной подписью) в соответствии с федеральным законодательством и (или) документа на бумажном носителе (по выбору частной дошкольной организации).</w:t>
      </w:r>
    </w:p>
    <w:p w14:paraId="23DBCDA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Сроки представления и формы дополнительной отчетности могут устанавливаться соглашением.";</w:t>
      </w:r>
    </w:p>
    <w:p w14:paraId="426D8BDC"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14) в названии раздела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 xml:space="preserve"> цифры "I</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 заменить цифрами "</w:t>
      </w:r>
      <w:r w:rsidRPr="00AE3EA4">
        <w:rPr>
          <w:rFonts w:ascii="Times New Roman" w:eastAsia="Times New Roman" w:hAnsi="Times New Roman" w:cs="Times New Roman"/>
          <w:sz w:val="28"/>
          <w:szCs w:val="28"/>
          <w:lang w:val="en-US" w:eastAsia="ru-RU"/>
        </w:rPr>
        <w:t>V</w:t>
      </w:r>
      <w:r w:rsidRPr="00AE3EA4">
        <w:rPr>
          <w:rFonts w:ascii="Times New Roman" w:eastAsia="Times New Roman" w:hAnsi="Times New Roman" w:cs="Times New Roman"/>
          <w:sz w:val="28"/>
          <w:szCs w:val="28"/>
          <w:lang w:eastAsia="ru-RU"/>
        </w:rPr>
        <w:t>";</w:t>
      </w:r>
    </w:p>
    <w:p w14:paraId="7F9B4AFD"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15) в пункте 23:</w:t>
      </w:r>
    </w:p>
    <w:p w14:paraId="0398C479"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абзац первый дополнить словами "и средств, полученных на основании договоров, заключенных с частными дошкольными организациями, в областной бюджет (далее – уведомление о возврате)";</w:t>
      </w:r>
    </w:p>
    <w:p w14:paraId="16B6137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в абзаце втором:</w:t>
      </w:r>
    </w:p>
    <w:p w14:paraId="6215E7A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слова "Субсидия (часть субсидии) подлежит" заменить словами "Субсидия (часть субсидии) и средства, полученные на основании договоров, заключенных с частными дошкольными организациями, подлежат";</w:t>
      </w:r>
    </w:p>
    <w:p w14:paraId="7D65555F"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lastRenderedPageBreak/>
        <w:t xml:space="preserve">слова ", предусмотренных в настоящем пункте" заменить словами </w:t>
      </w:r>
      <w:r w:rsidRPr="00AE3EA4">
        <w:rPr>
          <w:rFonts w:ascii="Times New Roman" w:eastAsia="Times New Roman" w:hAnsi="Times New Roman" w:cs="Times New Roman"/>
          <w:sz w:val="28"/>
          <w:szCs w:val="28"/>
          <w:lang w:eastAsia="ru-RU"/>
        </w:rPr>
        <w:br/>
        <w:t>"о возврате".</w:t>
      </w:r>
    </w:p>
    <w:p w14:paraId="33891DF1"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2E4E66EA" w14:textId="77777777" w:rsidR="00024195" w:rsidRPr="00AE3EA4"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10CEF9F9" w14:textId="77777777" w:rsidR="00024195" w:rsidRPr="00AE3EA4" w:rsidRDefault="00024195" w:rsidP="00024195">
      <w:pPr>
        <w:tabs>
          <w:tab w:val="left" w:pos="708"/>
        </w:tabs>
        <w:spacing w:after="0" w:line="240" w:lineRule="auto"/>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Губернатор Омской области, </w:t>
      </w:r>
    </w:p>
    <w:p w14:paraId="6F588C90" w14:textId="77777777" w:rsidR="00024195" w:rsidRPr="00AE3EA4" w:rsidRDefault="00024195" w:rsidP="00024195">
      <w:pPr>
        <w:tabs>
          <w:tab w:val="left" w:pos="708"/>
        </w:tabs>
        <w:spacing w:after="0" w:line="240" w:lineRule="auto"/>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 xml:space="preserve">Председатель Правительства </w:t>
      </w:r>
    </w:p>
    <w:p w14:paraId="3315589D" w14:textId="77777777" w:rsidR="00024195" w:rsidRPr="00AE3EA4" w:rsidRDefault="00024195" w:rsidP="00024195">
      <w:pPr>
        <w:tabs>
          <w:tab w:val="left" w:pos="708"/>
        </w:tabs>
        <w:spacing w:after="0" w:line="240" w:lineRule="auto"/>
        <w:jc w:val="both"/>
        <w:rPr>
          <w:rFonts w:ascii="Times New Roman" w:eastAsia="Times New Roman" w:hAnsi="Times New Roman" w:cs="Times New Roman"/>
          <w:sz w:val="28"/>
          <w:szCs w:val="28"/>
          <w:lang w:eastAsia="ru-RU"/>
        </w:rPr>
      </w:pPr>
      <w:r w:rsidRPr="00AE3EA4">
        <w:rPr>
          <w:rFonts w:ascii="Times New Roman" w:eastAsia="Times New Roman" w:hAnsi="Times New Roman" w:cs="Times New Roman"/>
          <w:sz w:val="28"/>
          <w:szCs w:val="28"/>
          <w:lang w:eastAsia="ru-RU"/>
        </w:rPr>
        <w:t>Омской области                                                                                     А.Л. Бурков</w:t>
      </w:r>
    </w:p>
    <w:p w14:paraId="54F552E1" w14:textId="77777777" w:rsidR="000527F1" w:rsidRPr="00AE3EA4" w:rsidRDefault="000527F1"/>
    <w:sectPr w:rsidR="000527F1" w:rsidRPr="00AE3EA4" w:rsidSect="001F400B">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CE1A2" w14:textId="77777777" w:rsidR="000F13A6" w:rsidRDefault="000F13A6">
      <w:pPr>
        <w:spacing w:after="0" w:line="240" w:lineRule="auto"/>
      </w:pPr>
      <w:r>
        <w:separator/>
      </w:r>
    </w:p>
  </w:endnote>
  <w:endnote w:type="continuationSeparator" w:id="0">
    <w:p w14:paraId="5608087D" w14:textId="77777777" w:rsidR="000F13A6" w:rsidRDefault="000F1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81A9E" w14:textId="77777777" w:rsidR="000F13A6" w:rsidRDefault="000F13A6">
      <w:pPr>
        <w:spacing w:after="0" w:line="240" w:lineRule="auto"/>
      </w:pPr>
      <w:r>
        <w:separator/>
      </w:r>
    </w:p>
  </w:footnote>
  <w:footnote w:type="continuationSeparator" w:id="0">
    <w:p w14:paraId="6FFD1801" w14:textId="77777777" w:rsidR="000F13A6" w:rsidRDefault="000F1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310105"/>
      <w:docPartObj>
        <w:docPartGallery w:val="Page Numbers (Top of Page)"/>
        <w:docPartUnique/>
      </w:docPartObj>
    </w:sdtPr>
    <w:sdtEndPr>
      <w:rPr>
        <w:rFonts w:ascii="Times New Roman" w:hAnsi="Times New Roman" w:cs="Times New Roman"/>
        <w:sz w:val="28"/>
        <w:szCs w:val="28"/>
      </w:rPr>
    </w:sdtEndPr>
    <w:sdtContent>
      <w:p w14:paraId="458390BD" w14:textId="77777777" w:rsidR="001F400B" w:rsidRPr="00F17DA3" w:rsidRDefault="00024195">
        <w:pPr>
          <w:pStyle w:val="a3"/>
          <w:jc w:val="center"/>
          <w:rPr>
            <w:rFonts w:ascii="Times New Roman" w:hAnsi="Times New Roman" w:cs="Times New Roman"/>
            <w:sz w:val="28"/>
            <w:szCs w:val="28"/>
          </w:rPr>
        </w:pPr>
        <w:r w:rsidRPr="00F17DA3">
          <w:rPr>
            <w:rFonts w:ascii="Times New Roman" w:hAnsi="Times New Roman" w:cs="Times New Roman"/>
            <w:sz w:val="28"/>
            <w:szCs w:val="28"/>
          </w:rPr>
          <w:fldChar w:fldCharType="begin"/>
        </w:r>
        <w:r w:rsidRPr="00F17DA3">
          <w:rPr>
            <w:rFonts w:ascii="Times New Roman" w:hAnsi="Times New Roman" w:cs="Times New Roman"/>
            <w:sz w:val="28"/>
            <w:szCs w:val="28"/>
          </w:rPr>
          <w:instrText>PAGE   \* MERGEFORMAT</w:instrText>
        </w:r>
        <w:r w:rsidRPr="00F17DA3">
          <w:rPr>
            <w:rFonts w:ascii="Times New Roman" w:hAnsi="Times New Roman" w:cs="Times New Roman"/>
            <w:sz w:val="28"/>
            <w:szCs w:val="28"/>
          </w:rPr>
          <w:fldChar w:fldCharType="separate"/>
        </w:r>
        <w:r w:rsidR="00AE3EA4">
          <w:rPr>
            <w:rFonts w:ascii="Times New Roman" w:hAnsi="Times New Roman" w:cs="Times New Roman"/>
            <w:noProof/>
            <w:sz w:val="28"/>
            <w:szCs w:val="28"/>
          </w:rPr>
          <w:t>26</w:t>
        </w:r>
        <w:r w:rsidRPr="00F17DA3">
          <w:rPr>
            <w:rFonts w:ascii="Times New Roman" w:hAnsi="Times New Roman" w:cs="Times New Roman"/>
            <w:sz w:val="28"/>
            <w:szCs w:val="28"/>
          </w:rPr>
          <w:fldChar w:fldCharType="end"/>
        </w:r>
      </w:p>
    </w:sdtContent>
  </w:sdt>
  <w:p w14:paraId="63548E2E" w14:textId="77777777" w:rsidR="001F400B" w:rsidRDefault="000F13A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A52"/>
    <w:rsid w:val="00000813"/>
    <w:rsid w:val="00024195"/>
    <w:rsid w:val="000527F1"/>
    <w:rsid w:val="000B02FB"/>
    <w:rsid w:val="000F13A6"/>
    <w:rsid w:val="00131E40"/>
    <w:rsid w:val="0016251B"/>
    <w:rsid w:val="0018651D"/>
    <w:rsid w:val="001A652A"/>
    <w:rsid w:val="001D24FF"/>
    <w:rsid w:val="001E14E2"/>
    <w:rsid w:val="001E32E7"/>
    <w:rsid w:val="00214A9B"/>
    <w:rsid w:val="00281501"/>
    <w:rsid w:val="00292B08"/>
    <w:rsid w:val="002B28B4"/>
    <w:rsid w:val="003405F5"/>
    <w:rsid w:val="0036362E"/>
    <w:rsid w:val="003663C1"/>
    <w:rsid w:val="00377884"/>
    <w:rsid w:val="003C4C9B"/>
    <w:rsid w:val="00486FF1"/>
    <w:rsid w:val="004E5A88"/>
    <w:rsid w:val="004F1A52"/>
    <w:rsid w:val="0079017B"/>
    <w:rsid w:val="00965A4C"/>
    <w:rsid w:val="009747C7"/>
    <w:rsid w:val="00976467"/>
    <w:rsid w:val="009953B5"/>
    <w:rsid w:val="00A01431"/>
    <w:rsid w:val="00A442B5"/>
    <w:rsid w:val="00AE3EA4"/>
    <w:rsid w:val="00B32A1A"/>
    <w:rsid w:val="00B75352"/>
    <w:rsid w:val="00BB0787"/>
    <w:rsid w:val="00BE6EB3"/>
    <w:rsid w:val="00C75906"/>
    <w:rsid w:val="00C90A17"/>
    <w:rsid w:val="00CB2E93"/>
    <w:rsid w:val="00CB416A"/>
    <w:rsid w:val="00DB6074"/>
    <w:rsid w:val="00FD6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FE48"/>
  <w15:docId w15:val="{84EE29BD-5A2A-4590-BFA8-1F445DBE4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41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24195"/>
  </w:style>
  <w:style w:type="paragraph" w:styleId="HTML">
    <w:name w:val="HTML Preformatted"/>
    <w:basedOn w:val="a"/>
    <w:link w:val="HTML0"/>
    <w:uiPriority w:val="99"/>
    <w:unhideWhenUsed/>
    <w:rsid w:val="0002419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24195"/>
    <w:rPr>
      <w:rFonts w:ascii="Consolas" w:hAnsi="Consolas" w:cs="Consolas"/>
      <w:sz w:val="20"/>
      <w:szCs w:val="20"/>
    </w:rPr>
  </w:style>
  <w:style w:type="character" w:styleId="a5">
    <w:name w:val="annotation reference"/>
    <w:basedOn w:val="a0"/>
    <w:uiPriority w:val="99"/>
    <w:semiHidden/>
    <w:unhideWhenUsed/>
    <w:rsid w:val="00B32A1A"/>
    <w:rPr>
      <w:sz w:val="16"/>
      <w:szCs w:val="16"/>
    </w:rPr>
  </w:style>
  <w:style w:type="paragraph" w:styleId="a6">
    <w:name w:val="annotation text"/>
    <w:basedOn w:val="a"/>
    <w:link w:val="a7"/>
    <w:uiPriority w:val="99"/>
    <w:semiHidden/>
    <w:unhideWhenUsed/>
    <w:rsid w:val="00B32A1A"/>
    <w:pPr>
      <w:spacing w:line="240" w:lineRule="auto"/>
    </w:pPr>
    <w:rPr>
      <w:sz w:val="20"/>
      <w:szCs w:val="20"/>
    </w:rPr>
  </w:style>
  <w:style w:type="character" w:customStyle="1" w:styleId="a7">
    <w:name w:val="Текст примечания Знак"/>
    <w:basedOn w:val="a0"/>
    <w:link w:val="a6"/>
    <w:uiPriority w:val="99"/>
    <w:semiHidden/>
    <w:rsid w:val="00B32A1A"/>
    <w:rPr>
      <w:sz w:val="20"/>
      <w:szCs w:val="20"/>
    </w:rPr>
  </w:style>
  <w:style w:type="paragraph" w:styleId="a8">
    <w:name w:val="annotation subject"/>
    <w:basedOn w:val="a6"/>
    <w:next w:val="a6"/>
    <w:link w:val="a9"/>
    <w:uiPriority w:val="99"/>
    <w:semiHidden/>
    <w:unhideWhenUsed/>
    <w:rsid w:val="00B32A1A"/>
    <w:rPr>
      <w:b/>
      <w:bCs/>
    </w:rPr>
  </w:style>
  <w:style w:type="character" w:customStyle="1" w:styleId="a9">
    <w:name w:val="Тема примечания Знак"/>
    <w:basedOn w:val="a7"/>
    <w:link w:val="a8"/>
    <w:uiPriority w:val="99"/>
    <w:semiHidden/>
    <w:rsid w:val="00B32A1A"/>
    <w:rPr>
      <w:b/>
      <w:bCs/>
      <w:sz w:val="20"/>
      <w:szCs w:val="20"/>
    </w:rPr>
  </w:style>
  <w:style w:type="paragraph" w:styleId="aa">
    <w:name w:val="Balloon Text"/>
    <w:basedOn w:val="a"/>
    <w:link w:val="ab"/>
    <w:uiPriority w:val="99"/>
    <w:semiHidden/>
    <w:unhideWhenUsed/>
    <w:rsid w:val="00B32A1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32A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r.omskportal.ru/oiv/mobr" TargetMode="External"/><Relationship Id="rId3" Type="http://schemas.openxmlformats.org/officeDocument/2006/relationships/webSettings" Target="webSettings.xml"/><Relationship Id="rId7" Type="http://schemas.openxmlformats.org/officeDocument/2006/relationships/hyperlink" Target="http://mobr.omskportal.ru/oiv/mo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r.omskportal.ru/oiv/mob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28</Pages>
  <Words>9919</Words>
  <Characters>56541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Л. Конорева</dc:creator>
  <cp:keywords/>
  <dc:description/>
  <cp:lastModifiedBy>Арман М. Камитов</cp:lastModifiedBy>
  <cp:revision>33</cp:revision>
  <dcterms:created xsi:type="dcterms:W3CDTF">2021-02-08T05:05:00Z</dcterms:created>
  <dcterms:modified xsi:type="dcterms:W3CDTF">2021-02-17T11:41:00Z</dcterms:modified>
</cp:coreProperties>
</file>