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6805" w:rsidRPr="0016342F" w:rsidRDefault="000F6805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B23" w:rsidRPr="0016342F" w:rsidRDefault="00410B23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0B23" w:rsidRPr="0016342F" w:rsidRDefault="00410B23" w:rsidP="000F68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473E" w:rsidRDefault="00CA46B7" w:rsidP="00F84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6B7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мерах социальной поддержки многодетных семей</w:t>
      </w:r>
    </w:p>
    <w:p w:rsidR="00CA46B7" w:rsidRDefault="00CA46B7" w:rsidP="00F847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46B7" w:rsidRPr="0016342F" w:rsidRDefault="00CA46B7" w:rsidP="00F8473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CA46B7" w:rsidRDefault="00CA46B7" w:rsidP="00CA46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 </w:t>
      </w:r>
      <w:r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>Указ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ом</w:t>
      </w:r>
      <w:r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Президента Р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оссийской </w:t>
      </w:r>
      <w:r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>Ф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едерации </w:t>
      </w:r>
      <w:r w:rsidR="006E1F55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5469C3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 23 января </w:t>
      </w:r>
      <w:r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2024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года № 63 </w:t>
      </w:r>
      <w:r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>"О мерах социальной поддержки многодетных семей"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постановляю:</w:t>
      </w:r>
    </w:p>
    <w:p w:rsidR="00EB20DE" w:rsidRPr="00CA46B7" w:rsidRDefault="00CA46B7" w:rsidP="00CA46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</w:t>
      </w:r>
      <w:r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>Установить меры социальной поддержки многодетных семей:</w:t>
      </w:r>
    </w:p>
    <w:p w:rsidR="00CA46B7" w:rsidRDefault="00CA46B7" w:rsidP="00CA46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>1)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>предоставление бесплатного питан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ия обучающимся в 5 – 11 классах </w:t>
      </w:r>
      <w:r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>в государственных образовательных организациях Омской области, муниципальных 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бщеобразовательных организациях;</w:t>
      </w:r>
    </w:p>
    <w:p w:rsidR="00CA46B7" w:rsidRPr="00CA46B7" w:rsidRDefault="00CA46B7" w:rsidP="00CA46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2)</w:t>
      </w:r>
      <w:r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предоставление бесплатного питан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ия обучающимся</w:t>
      </w:r>
      <w:r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 очной форме обучения по программам среднего профессионального образования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>в государственных образовательных организац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иях Омской области</w:t>
      </w:r>
      <w:r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CA46B7" w:rsidRDefault="00CA46B7" w:rsidP="005469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>) прием детей в организации, осуществляющие образовательную деятельность по реализации образовательных программ дошкольного образования, в первоочередном порядке.</w:t>
      </w:r>
    </w:p>
    <w:p w:rsidR="000C2E20" w:rsidRDefault="00CA46B7" w:rsidP="005469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</w:t>
      </w:r>
      <w:r w:rsidR="000C2E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Установить, что </w:t>
      </w:r>
      <w:r w:rsidR="000C2E20" w:rsidRPr="000C2E20">
        <w:rPr>
          <w:rFonts w:ascii="Times New Roman" w:eastAsia="Calibri" w:hAnsi="Times New Roman" w:cs="Times New Roman"/>
          <w:sz w:val="28"/>
          <w:szCs w:val="28"/>
          <w:lang w:eastAsia="ru-RU"/>
        </w:rPr>
        <w:t>мер</w:t>
      </w:r>
      <w:r w:rsidR="000C2E20">
        <w:rPr>
          <w:rFonts w:ascii="Times New Roman" w:eastAsia="Calibri" w:hAnsi="Times New Roman" w:cs="Times New Roman"/>
          <w:sz w:val="28"/>
          <w:szCs w:val="28"/>
          <w:lang w:eastAsia="ru-RU"/>
        </w:rPr>
        <w:t>ы</w:t>
      </w:r>
      <w:r w:rsidR="000C2E20" w:rsidRPr="000C2E2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социал</w:t>
      </w:r>
      <w:r w:rsidR="005469C3">
        <w:rPr>
          <w:rFonts w:ascii="Times New Roman" w:eastAsia="Calibri" w:hAnsi="Times New Roman" w:cs="Times New Roman"/>
          <w:sz w:val="28"/>
          <w:szCs w:val="28"/>
          <w:lang w:eastAsia="ru-RU"/>
        </w:rPr>
        <w:t>ьной поддержки</w:t>
      </w:r>
      <w:r w:rsidR="000C2E20">
        <w:rPr>
          <w:rFonts w:ascii="Times New Roman" w:eastAsia="Calibri" w:hAnsi="Times New Roman" w:cs="Times New Roman"/>
          <w:sz w:val="28"/>
          <w:szCs w:val="28"/>
          <w:lang w:eastAsia="ru-RU"/>
        </w:rPr>
        <w:t>, предусмотренные подпунктами 1, 2 пункта 1 настоящего Указа, предоставляются многодетной семье</w:t>
      </w:r>
      <w:r w:rsidR="00BF4C05">
        <w:rPr>
          <w:rFonts w:ascii="Times New Roman" w:eastAsia="Calibri" w:hAnsi="Times New Roman" w:cs="Times New Roman"/>
          <w:sz w:val="28"/>
          <w:szCs w:val="28"/>
          <w:lang w:eastAsia="ru-RU"/>
        </w:rPr>
        <w:t>, в которой</w:t>
      </w:r>
      <w:r w:rsidR="005469C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469C3" w:rsidRPr="005469C3">
        <w:rPr>
          <w:rFonts w:ascii="Times New Roman" w:eastAsia="Calibri" w:hAnsi="Times New Roman" w:cs="Times New Roman"/>
          <w:sz w:val="28"/>
          <w:szCs w:val="28"/>
          <w:lang w:eastAsia="ru-RU"/>
        </w:rPr>
        <w:t>средний доход на каждого члена семьи ниже полуторной величины прожиточного минимума в Омской обла</w:t>
      </w:r>
      <w:r w:rsidR="005469C3">
        <w:rPr>
          <w:rFonts w:ascii="Times New Roman" w:eastAsia="Calibri" w:hAnsi="Times New Roman" w:cs="Times New Roman"/>
          <w:sz w:val="28"/>
          <w:szCs w:val="28"/>
          <w:lang w:eastAsia="ru-RU"/>
        </w:rPr>
        <w:t>сти в расчете на душу населения</w:t>
      </w:r>
      <w:r w:rsidR="006E1F5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A46B7" w:rsidRDefault="000C2E20" w:rsidP="005469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3. </w:t>
      </w:r>
      <w:r w:rsidR="00C717CD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Министерству здравоохранения</w:t>
      </w:r>
      <w:r w:rsidR="001036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Омской области</w:t>
      </w:r>
      <w:bookmarkStart w:id="0" w:name="_GoBack"/>
      <w:bookmarkEnd w:id="0"/>
      <w:r w:rsidR="00C717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Министерству культуры Омской области, </w:t>
      </w:r>
      <w:r w:rsidR="00CA46B7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Министерству образования Омской области:</w:t>
      </w:r>
    </w:p>
    <w:p w:rsidR="00CA46B7" w:rsidRPr="00CA46B7" w:rsidRDefault="00CA46B7" w:rsidP="005469C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1) в срок до 1 августа 2024</w:t>
      </w:r>
      <w:r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обеспечить в установленном поря</w:t>
      </w:r>
      <w:r w:rsidR="005469C3">
        <w:rPr>
          <w:rFonts w:ascii="Times New Roman" w:eastAsia="Calibri" w:hAnsi="Times New Roman" w:cs="Times New Roman"/>
          <w:sz w:val="28"/>
          <w:szCs w:val="28"/>
          <w:lang w:eastAsia="ru-RU"/>
        </w:rPr>
        <w:t>дке подготовку</w:t>
      </w:r>
      <w:r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717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при необходимости </w:t>
      </w:r>
      <w:r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>проектов правовых актов Омской области</w:t>
      </w:r>
      <w:r w:rsidR="00C717C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C717CD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>в цел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ях реализации настоящего Указа;</w:t>
      </w:r>
    </w:p>
    <w:p w:rsidR="00CA46B7" w:rsidRDefault="00CA46B7" w:rsidP="00CA46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2) обеспечивать предоставление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многодетным семьям </w:t>
      </w:r>
      <w:r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мер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социальной поддержки</w:t>
      </w:r>
      <w:r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>, предусмотренных настоящим Указом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D0149" w:rsidRDefault="000C2E20" w:rsidP="00CA46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4</w:t>
      </w:r>
      <w:r w:rsidR="00CA46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CA46B7"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>Рекомендовать органам местног</w:t>
      </w:r>
      <w:r w:rsidR="00CA46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самоуправления Омской области </w:t>
      </w:r>
      <w:r w:rsidR="00CA46B7"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руководствоваться настоящим Указом при разработке и утверждении муниципальных правовых актов в целях установления на территории </w:t>
      </w:r>
      <w:r w:rsidR="00CA46B7"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соответствующего муниципального образования Омской области мер </w:t>
      </w:r>
      <w:r w:rsidR="00CA46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социальной </w:t>
      </w:r>
      <w:r w:rsidR="00CA46B7"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поддержки, аналогичных мерам </w:t>
      </w:r>
      <w:r w:rsidR="00CA46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социальной </w:t>
      </w:r>
      <w:r w:rsidR="00CA46B7" w:rsidRPr="00CA46B7">
        <w:rPr>
          <w:rFonts w:ascii="Times New Roman" w:eastAsia="Calibri" w:hAnsi="Times New Roman" w:cs="Times New Roman"/>
          <w:sz w:val="28"/>
          <w:szCs w:val="28"/>
          <w:lang w:eastAsia="ru-RU"/>
        </w:rPr>
        <w:t>поддержки, предусмотренным настоящим Указом, с учетом полномочий, установленных в соответствии с законодательством</w:t>
      </w:r>
      <w:r w:rsidR="00CA46B7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CA46B7" w:rsidRPr="001064E0" w:rsidRDefault="004D0149" w:rsidP="001064E0">
      <w:pPr>
        <w:pStyle w:val="a8"/>
        <w:spacing w:before="0" w:beforeAutospacing="0" w:after="0" w:afterAutospacing="0" w:line="288" w:lineRule="atLeast"/>
        <w:ind w:firstLine="709"/>
        <w:jc w:val="both"/>
        <w:rPr>
          <w:sz w:val="28"/>
          <w:szCs w:val="28"/>
        </w:rPr>
      </w:pPr>
      <w:r w:rsidRPr="004D0149">
        <w:rPr>
          <w:rFonts w:eastAsia="Calibri"/>
          <w:sz w:val="28"/>
          <w:szCs w:val="28"/>
        </w:rPr>
        <w:t>5. Настоящий Указ вступает в силу на</w:t>
      </w:r>
      <w:r w:rsidRPr="004D0149">
        <w:rPr>
          <w:sz w:val="28"/>
          <w:szCs w:val="28"/>
        </w:rPr>
        <w:t xml:space="preserve"> следующий день после дня его официального опубликования</w:t>
      </w:r>
      <w:r w:rsidR="001064E0">
        <w:rPr>
          <w:sz w:val="28"/>
          <w:szCs w:val="28"/>
        </w:rPr>
        <w:t>,</w:t>
      </w:r>
      <w:r w:rsidRPr="004D01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исключением случаев, предусмотренных подпунктами 1, 2 пункта 1 настоящего Указа, которые вступают в силу </w:t>
      </w:r>
      <w:r w:rsidR="001064E0">
        <w:rPr>
          <w:sz w:val="28"/>
          <w:szCs w:val="28"/>
        </w:rPr>
        <w:br/>
      </w:r>
      <w:r>
        <w:rPr>
          <w:sz w:val="28"/>
          <w:szCs w:val="28"/>
        </w:rPr>
        <w:t>с 1 сентября 2024 года.</w:t>
      </w:r>
    </w:p>
    <w:p w:rsidR="00CA46B7" w:rsidRPr="004D0149" w:rsidRDefault="00CA46B7" w:rsidP="001064E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E3D11" w:rsidRPr="004D0149" w:rsidRDefault="008E3D11" w:rsidP="001064E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527F1" w:rsidRPr="0016342F" w:rsidRDefault="000F6805" w:rsidP="00FB09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6342F">
        <w:rPr>
          <w:rFonts w:ascii="Times New Roman" w:eastAsia="Times New Roman" w:hAnsi="Times New Roman" w:cs="Times New Roman"/>
          <w:sz w:val="28"/>
          <w:szCs w:val="28"/>
          <w:lang w:eastAsia="ru-RU"/>
        </w:rPr>
        <w:t>Губернатор Омской области                                                             В.П. Хоценко</w:t>
      </w:r>
    </w:p>
    <w:sectPr w:rsidR="000527F1" w:rsidRPr="0016342F" w:rsidSect="00A1722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15E9" w:rsidRDefault="00B215E9" w:rsidP="00A1722C">
      <w:pPr>
        <w:spacing w:after="0" w:line="240" w:lineRule="auto"/>
      </w:pPr>
      <w:r>
        <w:separator/>
      </w:r>
    </w:p>
  </w:endnote>
  <w:endnote w:type="continuationSeparator" w:id="0">
    <w:p w:rsidR="00B215E9" w:rsidRDefault="00B215E9" w:rsidP="00A172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15E9" w:rsidRDefault="00B215E9" w:rsidP="00A1722C">
      <w:pPr>
        <w:spacing w:after="0" w:line="240" w:lineRule="auto"/>
      </w:pPr>
      <w:r>
        <w:separator/>
      </w:r>
    </w:p>
  </w:footnote>
  <w:footnote w:type="continuationSeparator" w:id="0">
    <w:p w:rsidR="00B215E9" w:rsidRDefault="00B215E9" w:rsidP="00A172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37716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1722C" w:rsidRPr="00A1722C" w:rsidRDefault="00A1722C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172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172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172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0365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172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1722C" w:rsidRDefault="00A1722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FD2165"/>
    <w:multiLevelType w:val="hybridMultilevel"/>
    <w:tmpl w:val="AC92E6F8"/>
    <w:lvl w:ilvl="0" w:tplc="687A8BE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9F0339C"/>
    <w:multiLevelType w:val="hybridMultilevel"/>
    <w:tmpl w:val="DFA8AB36"/>
    <w:lvl w:ilvl="0" w:tplc="5D4232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5183"/>
    <w:rsid w:val="000527F1"/>
    <w:rsid w:val="000C2E20"/>
    <w:rsid w:val="000F6805"/>
    <w:rsid w:val="001030D0"/>
    <w:rsid w:val="00103653"/>
    <w:rsid w:val="001064E0"/>
    <w:rsid w:val="0016342F"/>
    <w:rsid w:val="001E32E7"/>
    <w:rsid w:val="002137C4"/>
    <w:rsid w:val="00311156"/>
    <w:rsid w:val="00410B23"/>
    <w:rsid w:val="00433085"/>
    <w:rsid w:val="004723EA"/>
    <w:rsid w:val="004D0149"/>
    <w:rsid w:val="004F4A43"/>
    <w:rsid w:val="005469C3"/>
    <w:rsid w:val="00565183"/>
    <w:rsid w:val="00674EA5"/>
    <w:rsid w:val="00683FF8"/>
    <w:rsid w:val="006E0D9F"/>
    <w:rsid w:val="006E1F55"/>
    <w:rsid w:val="0071528A"/>
    <w:rsid w:val="007322A9"/>
    <w:rsid w:val="00764D5B"/>
    <w:rsid w:val="0076583D"/>
    <w:rsid w:val="007C1DAD"/>
    <w:rsid w:val="00813E3D"/>
    <w:rsid w:val="008536C1"/>
    <w:rsid w:val="00871600"/>
    <w:rsid w:val="0088510E"/>
    <w:rsid w:val="00894367"/>
    <w:rsid w:val="008E2E52"/>
    <w:rsid w:val="008E3D11"/>
    <w:rsid w:val="009059C1"/>
    <w:rsid w:val="00975D08"/>
    <w:rsid w:val="009F1DE7"/>
    <w:rsid w:val="00A1722C"/>
    <w:rsid w:val="00B215E9"/>
    <w:rsid w:val="00B51D72"/>
    <w:rsid w:val="00BF4C05"/>
    <w:rsid w:val="00C717CD"/>
    <w:rsid w:val="00C761A2"/>
    <w:rsid w:val="00C90D9C"/>
    <w:rsid w:val="00CA46B7"/>
    <w:rsid w:val="00CC1060"/>
    <w:rsid w:val="00CD0AEA"/>
    <w:rsid w:val="00CF5946"/>
    <w:rsid w:val="00DB6074"/>
    <w:rsid w:val="00E81D3E"/>
    <w:rsid w:val="00EB20DE"/>
    <w:rsid w:val="00EC4A26"/>
    <w:rsid w:val="00ED1AEA"/>
    <w:rsid w:val="00F312DF"/>
    <w:rsid w:val="00F8473E"/>
    <w:rsid w:val="00F93243"/>
    <w:rsid w:val="00FB0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52E768-BC6F-4431-BEA4-D76C58AEE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0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7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1722C"/>
  </w:style>
  <w:style w:type="paragraph" w:styleId="a5">
    <w:name w:val="footer"/>
    <w:basedOn w:val="a"/>
    <w:link w:val="a6"/>
    <w:uiPriority w:val="99"/>
    <w:unhideWhenUsed/>
    <w:rsid w:val="00A172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1722C"/>
  </w:style>
  <w:style w:type="paragraph" w:styleId="a7">
    <w:name w:val="List Paragraph"/>
    <w:basedOn w:val="a"/>
    <w:uiPriority w:val="34"/>
    <w:qFormat/>
    <w:rsid w:val="00CA46B7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4D0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4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334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Марина Л. Конорева</cp:lastModifiedBy>
  <cp:revision>22</cp:revision>
  <cp:lastPrinted>2023-12-26T09:02:00Z</cp:lastPrinted>
  <dcterms:created xsi:type="dcterms:W3CDTF">2023-11-14T06:57:00Z</dcterms:created>
  <dcterms:modified xsi:type="dcterms:W3CDTF">2024-02-27T09:44:00Z</dcterms:modified>
</cp:coreProperties>
</file>